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DF1" w:rsidRDefault="00043DF1" w:rsidP="00043DF1">
      <w:pPr>
        <w:ind w:left="399"/>
        <w:jc w:val="center"/>
        <w:rPr>
          <w:rFonts w:ascii="Times New Roman" w:hAnsi="Times New Roman"/>
        </w:rPr>
      </w:pPr>
      <w:r>
        <w:rPr>
          <w:rFonts w:ascii="Times New Roman" w:hAnsi="Times New Roman"/>
          <w:b/>
        </w:rPr>
        <w:t xml:space="preserve">Līgums </w:t>
      </w:r>
    </w:p>
    <w:p w:rsidR="00043DF1" w:rsidRDefault="00043DF1" w:rsidP="00043DF1">
      <w:pPr>
        <w:ind w:left="399"/>
        <w:jc w:val="center"/>
        <w:rPr>
          <w:rFonts w:ascii="Times New Roman" w:hAnsi="Times New Roman"/>
          <w:lang w:val="de-DE"/>
        </w:rPr>
      </w:pPr>
      <w:r>
        <w:rPr>
          <w:rFonts w:ascii="Times New Roman" w:hAnsi="Times New Roman"/>
          <w:b/>
          <w:lang w:val="de-DE"/>
        </w:rPr>
        <w:t>par elektroniskās datu ievades sistēmas izstrādi un ieviešanu</w:t>
      </w:r>
    </w:p>
    <w:p w:rsidR="00043DF1" w:rsidRDefault="00043DF1" w:rsidP="00043DF1">
      <w:pPr>
        <w:ind w:left="399"/>
        <w:jc w:val="center"/>
        <w:rPr>
          <w:rFonts w:ascii="Times New Roman" w:hAnsi="Times New Roman"/>
          <w:lang w:val="de-DE"/>
        </w:rPr>
      </w:pPr>
    </w:p>
    <w:p w:rsidR="00043DF1" w:rsidRDefault="00043DF1" w:rsidP="00043DF1">
      <w:pPr>
        <w:ind w:left="399"/>
        <w:jc w:val="center"/>
        <w:rPr>
          <w:rFonts w:ascii="Times New Roman" w:hAnsi="Times New Roman"/>
          <w:lang w:val="de-DE"/>
        </w:rPr>
      </w:pPr>
    </w:p>
    <w:p w:rsidR="00043DF1" w:rsidRPr="00E5278E" w:rsidRDefault="00043DF1" w:rsidP="00043DF1">
      <w:pPr>
        <w:ind w:left="399"/>
        <w:jc w:val="both"/>
        <w:rPr>
          <w:rFonts w:ascii="Times New Roman" w:hAnsi="Times New Roman"/>
          <w:sz w:val="20"/>
          <w:szCs w:val="20"/>
          <w:lang w:val="de-DE"/>
        </w:rPr>
      </w:pPr>
      <w:r w:rsidRPr="00E5278E">
        <w:rPr>
          <w:rFonts w:ascii="Times New Roman" w:hAnsi="Times New Roman"/>
          <w:sz w:val="20"/>
          <w:szCs w:val="20"/>
          <w:lang w:val="de-DE"/>
        </w:rPr>
        <w:t>Nr.______________</w:t>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Pr>
          <w:rFonts w:ascii="Times New Roman" w:hAnsi="Times New Roman"/>
          <w:sz w:val="20"/>
          <w:szCs w:val="20"/>
          <w:lang w:val="de-DE"/>
        </w:rPr>
        <w:tab/>
      </w:r>
      <w:r>
        <w:rPr>
          <w:rFonts w:ascii="Times New Roman" w:hAnsi="Times New Roman"/>
          <w:sz w:val="20"/>
          <w:szCs w:val="20"/>
          <w:lang w:val="de-DE"/>
        </w:rPr>
        <w:tab/>
      </w:r>
      <w:r w:rsidRPr="00E5278E">
        <w:rPr>
          <w:rFonts w:ascii="Times New Roman" w:hAnsi="Times New Roman"/>
          <w:sz w:val="20"/>
          <w:szCs w:val="20"/>
          <w:lang w:val="de-DE"/>
        </w:rPr>
        <w:t>Nr._____________</w:t>
      </w:r>
    </w:p>
    <w:p w:rsidR="00043DF1" w:rsidRPr="00E5278E" w:rsidRDefault="00043DF1" w:rsidP="00043DF1">
      <w:pPr>
        <w:ind w:left="399"/>
        <w:jc w:val="both"/>
        <w:rPr>
          <w:rFonts w:ascii="Times New Roman" w:hAnsi="Times New Roman"/>
          <w:sz w:val="20"/>
          <w:szCs w:val="20"/>
          <w:lang w:val="de-DE"/>
        </w:rPr>
      </w:pPr>
      <w:r w:rsidRPr="00E5278E">
        <w:rPr>
          <w:rFonts w:ascii="Times New Roman" w:hAnsi="Times New Roman"/>
          <w:sz w:val="20"/>
          <w:szCs w:val="20"/>
          <w:lang w:val="de-DE"/>
        </w:rPr>
        <w:t xml:space="preserve">Pasūtītāja piešķirtais </w:t>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sidRPr="00E5278E">
        <w:rPr>
          <w:rFonts w:ascii="Times New Roman" w:hAnsi="Times New Roman"/>
          <w:sz w:val="20"/>
          <w:szCs w:val="20"/>
          <w:lang w:val="de-DE"/>
        </w:rPr>
        <w:tab/>
      </w:r>
      <w:r>
        <w:rPr>
          <w:rFonts w:ascii="Times New Roman" w:hAnsi="Times New Roman"/>
          <w:sz w:val="20"/>
          <w:szCs w:val="20"/>
          <w:lang w:val="de-DE"/>
        </w:rPr>
        <w:tab/>
      </w:r>
      <w:r>
        <w:rPr>
          <w:rFonts w:ascii="Times New Roman" w:hAnsi="Times New Roman"/>
          <w:sz w:val="20"/>
          <w:szCs w:val="20"/>
          <w:lang w:val="de-DE"/>
        </w:rPr>
        <w:tab/>
      </w:r>
      <w:r w:rsidRPr="00E5278E">
        <w:rPr>
          <w:rFonts w:ascii="Times New Roman" w:hAnsi="Times New Roman"/>
          <w:sz w:val="20"/>
          <w:szCs w:val="20"/>
          <w:lang w:val="de-DE"/>
        </w:rPr>
        <w:t>Izpildītāja piešķirtais</w:t>
      </w:r>
    </w:p>
    <w:p w:rsidR="00043DF1" w:rsidRDefault="00043DF1" w:rsidP="00043DF1">
      <w:pPr>
        <w:jc w:val="both"/>
        <w:rPr>
          <w:rFonts w:ascii="Times New Roman" w:hAnsi="Times New Roman"/>
          <w:lang w:val="de-DE"/>
        </w:rPr>
      </w:pPr>
    </w:p>
    <w:p w:rsidR="00043DF1" w:rsidRDefault="00043DF1" w:rsidP="00043DF1">
      <w:pPr>
        <w:jc w:val="both"/>
        <w:rPr>
          <w:rFonts w:ascii="Times New Roman" w:hAnsi="Times New Roman"/>
          <w:lang w:val="de-DE"/>
        </w:rPr>
      </w:pPr>
    </w:p>
    <w:p w:rsidR="00043DF1" w:rsidRPr="00F004F7" w:rsidRDefault="00043DF1" w:rsidP="00043DF1">
      <w:pPr>
        <w:ind w:left="399"/>
        <w:jc w:val="both"/>
        <w:rPr>
          <w:rFonts w:ascii="Times New Roman" w:hAnsi="Times New Roman"/>
          <w:lang w:val="de-DE"/>
        </w:rPr>
      </w:pPr>
      <w:r w:rsidRPr="00F004F7">
        <w:rPr>
          <w:rFonts w:ascii="Times New Roman" w:hAnsi="Times New Roman"/>
          <w:lang w:val="de-DE"/>
        </w:rPr>
        <w:t>Rīgā,</w:t>
      </w:r>
      <w:r w:rsidRPr="00F004F7">
        <w:rPr>
          <w:rFonts w:ascii="Times New Roman" w:hAnsi="Times New Roman"/>
          <w:lang w:val="de-DE"/>
        </w:rPr>
        <w:tab/>
      </w:r>
      <w:r w:rsidRPr="00F004F7">
        <w:rPr>
          <w:rFonts w:ascii="Times New Roman" w:hAnsi="Times New Roman"/>
          <w:lang w:val="de-DE"/>
        </w:rPr>
        <w:tab/>
      </w:r>
      <w:r w:rsidRPr="00F004F7">
        <w:rPr>
          <w:rFonts w:ascii="Times New Roman" w:hAnsi="Times New Roman"/>
          <w:lang w:val="de-DE"/>
        </w:rPr>
        <w:tab/>
      </w:r>
      <w:r w:rsidRPr="00F004F7">
        <w:rPr>
          <w:rFonts w:ascii="Times New Roman" w:hAnsi="Times New Roman"/>
          <w:lang w:val="de-DE"/>
        </w:rPr>
        <w:tab/>
      </w:r>
      <w:r w:rsidRPr="00F004F7">
        <w:rPr>
          <w:rFonts w:ascii="Times New Roman" w:hAnsi="Times New Roman"/>
          <w:lang w:val="de-DE"/>
        </w:rPr>
        <w:tab/>
      </w:r>
      <w:r w:rsidRPr="00F004F7">
        <w:rPr>
          <w:rFonts w:ascii="Times New Roman" w:hAnsi="Times New Roman"/>
          <w:lang w:val="de-DE"/>
        </w:rPr>
        <w:tab/>
      </w:r>
      <w:r w:rsidRPr="00F004F7">
        <w:rPr>
          <w:rFonts w:ascii="Times New Roman" w:hAnsi="Times New Roman"/>
          <w:lang w:val="de-DE"/>
        </w:rPr>
        <w:tab/>
      </w:r>
      <w:r>
        <w:rPr>
          <w:rFonts w:ascii="Times New Roman" w:hAnsi="Times New Roman"/>
          <w:lang w:val="de-DE"/>
        </w:rPr>
        <w:t xml:space="preserve">                     </w:t>
      </w:r>
      <w:r w:rsidRPr="00F004F7">
        <w:rPr>
          <w:rFonts w:ascii="Times New Roman" w:hAnsi="Times New Roman"/>
          <w:lang w:val="de-DE"/>
        </w:rPr>
        <w:t>2019.gada ____.__________</w:t>
      </w:r>
    </w:p>
    <w:p w:rsidR="00043DF1" w:rsidRPr="00F004F7" w:rsidRDefault="00043DF1" w:rsidP="00043DF1">
      <w:pPr>
        <w:ind w:left="399"/>
        <w:jc w:val="both"/>
        <w:rPr>
          <w:rFonts w:ascii="Times New Roman" w:hAnsi="Times New Roman"/>
          <w:lang w:val="de-DE"/>
        </w:rPr>
      </w:pPr>
    </w:p>
    <w:p w:rsidR="00043DF1" w:rsidRPr="00F004F7" w:rsidRDefault="00043DF1" w:rsidP="00043DF1">
      <w:pPr>
        <w:tabs>
          <w:tab w:val="left" w:pos="1026"/>
        </w:tabs>
        <w:ind w:left="399" w:firstLine="456"/>
        <w:jc w:val="both"/>
        <w:rPr>
          <w:rFonts w:ascii="Times New Roman" w:hAnsi="Times New Roman"/>
          <w:lang w:val="de-DE"/>
        </w:rPr>
      </w:pPr>
      <w:r w:rsidRPr="00F004F7">
        <w:rPr>
          <w:rFonts w:ascii="Times New Roman" w:hAnsi="Times New Roman"/>
          <w:lang w:val="de-DE"/>
        </w:rPr>
        <w:tab/>
      </w:r>
      <w:r w:rsidRPr="00E5278E">
        <w:rPr>
          <w:rFonts w:ascii="Times New Roman" w:hAnsi="Times New Roman"/>
          <w:b/>
          <w:lang w:val="de-DE"/>
        </w:rPr>
        <w:t>Korupcijas novēršanas un apkarošanas birojs</w:t>
      </w:r>
      <w:r w:rsidRPr="00F004F7">
        <w:rPr>
          <w:rFonts w:ascii="Times New Roman" w:hAnsi="Times New Roman"/>
          <w:lang w:val="de-DE"/>
        </w:rPr>
        <w:t xml:space="preserve">, reģistrācijas Nr. 90001427791, tā priekšnieka J.Straumes personā, kurš rīkojas saskaņā ar Korupcijas novēršanas un apkarošanas biroja likumu, turpmāk tekstā - Pasūtītājs, no vienas puses un </w:t>
      </w:r>
    </w:p>
    <w:p w:rsidR="00043DF1" w:rsidRPr="00F004F7" w:rsidRDefault="00043DF1" w:rsidP="00043DF1">
      <w:pPr>
        <w:tabs>
          <w:tab w:val="left" w:pos="1026"/>
        </w:tabs>
        <w:ind w:left="399" w:firstLine="456"/>
        <w:jc w:val="both"/>
        <w:rPr>
          <w:rFonts w:ascii="Times New Roman" w:hAnsi="Times New Roman"/>
          <w:lang w:val="de-DE"/>
        </w:rPr>
      </w:pPr>
      <w:r w:rsidRPr="00E5278E">
        <w:rPr>
          <w:rFonts w:ascii="Times New Roman" w:hAnsi="Times New Roman"/>
          <w:b/>
          <w:lang w:val="de-DE"/>
        </w:rPr>
        <w:t>SIA “PHYCON”</w:t>
      </w:r>
      <w:r w:rsidRPr="00F004F7">
        <w:rPr>
          <w:rFonts w:ascii="Times New Roman" w:hAnsi="Times New Roman"/>
          <w:lang w:val="de-DE"/>
        </w:rPr>
        <w:t>, reģistrācijas Nr.40103</w:t>
      </w:r>
      <w:bookmarkStart w:id="0" w:name="_GoBack"/>
      <w:bookmarkEnd w:id="0"/>
      <w:r w:rsidRPr="00F004F7">
        <w:rPr>
          <w:rFonts w:ascii="Times New Roman" w:hAnsi="Times New Roman"/>
          <w:lang w:val="de-DE"/>
        </w:rPr>
        <w:t>616240, tā valdes locekļa A.Cekula personā, kurš rīkojas saskaņā ar statūtiem, turpmāk tekstā - Izpildītājs, no otras puses, kopīgi saukti Puses, izsakot savu gribu brīvi – bez maldības, viltus un spaidiem, pamatojoties uz iepirkuma „Par elektroniskās datu ievades sistēmas izstrādi un ieviešanu”, iepirkuma identifikācijas Nr.KNAB2019/4 (turpmāk – Iepirkums) rezultātiem, noslēdz šādu līgumu (turpmāk – Līgums):</w:t>
      </w:r>
    </w:p>
    <w:p w:rsidR="00043DF1" w:rsidRPr="00F004F7" w:rsidRDefault="00043DF1" w:rsidP="00043DF1">
      <w:pPr>
        <w:ind w:left="399"/>
        <w:jc w:val="both"/>
        <w:rPr>
          <w:rFonts w:ascii="Times New Roman" w:hAnsi="Times New Roman"/>
          <w:lang w:val="de-DE"/>
        </w:rPr>
      </w:pPr>
    </w:p>
    <w:p w:rsidR="00043DF1" w:rsidRDefault="00043DF1" w:rsidP="00043DF1">
      <w:pPr>
        <w:pStyle w:val="BodyTextIndent"/>
        <w:numPr>
          <w:ilvl w:val="0"/>
          <w:numId w:val="1"/>
        </w:numPr>
        <w:suppressAutoHyphens/>
        <w:spacing w:after="0"/>
        <w:ind w:left="714" w:right="-57" w:hanging="357"/>
        <w:jc w:val="center"/>
        <w:rPr>
          <w:rFonts w:ascii="Times New Roman" w:hAnsi="Times New Roman"/>
        </w:rPr>
      </w:pPr>
      <w:r>
        <w:rPr>
          <w:rFonts w:ascii="Times New Roman" w:hAnsi="Times New Roman"/>
          <w:b/>
          <w:caps/>
          <w:color w:val="000000"/>
        </w:rPr>
        <w:t>Līguma priekšmets</w:t>
      </w:r>
    </w:p>
    <w:p w:rsidR="00043DF1" w:rsidRDefault="00043DF1" w:rsidP="00043DF1">
      <w:pPr>
        <w:pStyle w:val="ListParagraph"/>
        <w:numPr>
          <w:ilvl w:val="1"/>
          <w:numId w:val="2"/>
        </w:numPr>
        <w:spacing w:after="120" w:line="240" w:lineRule="auto"/>
        <w:ind w:left="425" w:hanging="425"/>
        <w:jc w:val="both"/>
      </w:pPr>
      <w:r>
        <w:rPr>
          <w:rFonts w:ascii="Times New Roman" w:hAnsi="Times New Roman"/>
          <w:color w:val="000000"/>
          <w:sz w:val="24"/>
          <w:szCs w:val="24"/>
        </w:rPr>
        <w:t xml:space="preserve">Pasūtītājs uzdod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Izpildītājs apņemas izstrādāt un ieviest elektronisko datu ievades sistēmu (EDIS) (turpmāk – Informācijas sistēma) atbilstoši Tehniskajai specifikācijai un tehniskajam piedāvājumam un tajā noteiktajos termiņos, kas ir šī Līguma 1.pielikums (turpmāk kopā – Pakalpojums).</w:t>
      </w:r>
    </w:p>
    <w:p w:rsidR="00043DF1" w:rsidRDefault="00043DF1" w:rsidP="00043DF1">
      <w:pPr>
        <w:pStyle w:val="ListParagraph"/>
        <w:numPr>
          <w:ilvl w:val="1"/>
          <w:numId w:val="2"/>
        </w:numPr>
        <w:spacing w:after="12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Izpildītājs apņemas nodrošināt Informācijas sistēmas </w:t>
      </w:r>
      <w:r>
        <w:rPr>
          <w:rFonts w:ascii="Times New Roman" w:hAnsi="Times New Roman"/>
          <w:sz w:val="24"/>
          <w:szCs w:val="24"/>
        </w:rPr>
        <w:t xml:space="preserve">uzturēšanu </w:t>
      </w:r>
      <w:proofErr w:type="gramStart"/>
      <w:r>
        <w:rPr>
          <w:rFonts w:ascii="Times New Roman" w:hAnsi="Times New Roman"/>
          <w:sz w:val="24"/>
          <w:szCs w:val="24"/>
        </w:rPr>
        <w:t>tās</w:t>
      </w:r>
      <w:proofErr w:type="gramEnd"/>
      <w:r>
        <w:rPr>
          <w:rFonts w:ascii="Times New Roman" w:hAnsi="Times New Roman"/>
          <w:sz w:val="24"/>
          <w:szCs w:val="24"/>
        </w:rPr>
        <w:t xml:space="preserve"> izstrādes posmā </w:t>
      </w:r>
      <w:r>
        <w:rPr>
          <w:rFonts w:ascii="Times New Roman" w:hAnsi="Times New Roman"/>
          <w:color w:val="000000"/>
          <w:sz w:val="24"/>
          <w:szCs w:val="24"/>
        </w:rPr>
        <w:t>un 24 (divdesmit četru mēnešu) garantijas apkalpošanu.</w:t>
      </w:r>
    </w:p>
    <w:p w:rsidR="00043DF1" w:rsidRDefault="00043DF1" w:rsidP="00043DF1">
      <w:pPr>
        <w:pStyle w:val="ListParagraph"/>
        <w:spacing w:after="120" w:line="240" w:lineRule="auto"/>
        <w:ind w:left="2880"/>
        <w:jc w:val="both"/>
        <w:rPr>
          <w:rFonts w:ascii="Times New Roman" w:hAnsi="Times New Roman"/>
          <w:color w:val="000000"/>
          <w:sz w:val="24"/>
          <w:szCs w:val="24"/>
        </w:rPr>
      </w:pPr>
    </w:p>
    <w:p w:rsidR="00043DF1" w:rsidRDefault="00043DF1" w:rsidP="00043DF1">
      <w:pPr>
        <w:pStyle w:val="ListParagraph"/>
        <w:numPr>
          <w:ilvl w:val="0"/>
          <w:numId w:val="2"/>
        </w:numPr>
        <w:spacing w:after="0" w:line="240" w:lineRule="auto"/>
        <w:jc w:val="center"/>
        <w:rPr>
          <w:rFonts w:ascii="Times New Roman" w:hAnsi="Times New Roman"/>
          <w:sz w:val="24"/>
          <w:szCs w:val="24"/>
        </w:rPr>
      </w:pPr>
      <w:r>
        <w:rPr>
          <w:rFonts w:ascii="Times New Roman" w:hAnsi="Times New Roman"/>
          <w:b/>
          <w:color w:val="000000"/>
          <w:sz w:val="24"/>
          <w:szCs w:val="24"/>
        </w:rPr>
        <w:t>PIEGĀDES TERMIŅI</w:t>
      </w:r>
    </w:p>
    <w:p w:rsidR="00043DF1" w:rsidRDefault="00043DF1" w:rsidP="00043DF1">
      <w:pPr>
        <w:ind w:right="-206"/>
        <w:jc w:val="both"/>
        <w:rPr>
          <w:rFonts w:ascii="Times New Roman" w:hAnsi="Times New Roman"/>
        </w:rPr>
      </w:pPr>
      <w:r>
        <w:rPr>
          <w:rFonts w:ascii="Times New Roman" w:hAnsi="Times New Roman"/>
          <w:color w:val="000000"/>
        </w:rPr>
        <w:t>2.  Izpildītājs piegādā Pasūtītājam Pakalpojumu turpmāk minētajos termiņos:</w:t>
      </w:r>
    </w:p>
    <w:p w:rsidR="00043DF1" w:rsidRDefault="00043DF1" w:rsidP="00043DF1">
      <w:pPr>
        <w:spacing w:after="115"/>
        <w:ind w:right="-206"/>
        <w:jc w:val="both"/>
        <w:rPr>
          <w:rFonts w:ascii="Times New Roman" w:hAnsi="Times New Roman"/>
        </w:rPr>
      </w:pPr>
      <w:r>
        <w:rPr>
          <w:rFonts w:ascii="Times New Roman" w:hAnsi="Times New Roman"/>
          <w:color w:val="000000"/>
        </w:rPr>
        <w:t xml:space="preserve">2.1. </w:t>
      </w:r>
      <w:proofErr w:type="gramStart"/>
      <w:r>
        <w:rPr>
          <w:rFonts w:ascii="Times New Roman" w:hAnsi="Times New Roman"/>
          <w:color w:val="000000"/>
        </w:rPr>
        <w:t>līdz</w:t>
      </w:r>
      <w:proofErr w:type="gramEnd"/>
      <w:r>
        <w:rPr>
          <w:rFonts w:ascii="Times New Roman" w:hAnsi="Times New Roman"/>
          <w:color w:val="000000"/>
        </w:rPr>
        <w:t xml:space="preserve"> 2019.gada 15.maijam izstrādā un ievieš Informācijas sistēmu;</w:t>
      </w:r>
    </w:p>
    <w:p w:rsidR="00043DF1" w:rsidRDefault="00043DF1" w:rsidP="00043DF1">
      <w:pPr>
        <w:spacing w:after="115"/>
        <w:ind w:left="426" w:right="-206" w:hanging="426"/>
        <w:jc w:val="both"/>
        <w:rPr>
          <w:rFonts w:hint="eastAsia"/>
        </w:rPr>
      </w:pPr>
      <w:r>
        <w:rPr>
          <w:rFonts w:ascii="Times New Roman" w:hAnsi="Times New Roman"/>
          <w:color w:val="000000"/>
        </w:rPr>
        <w:t xml:space="preserve">2.2. </w:t>
      </w:r>
      <w:proofErr w:type="gramStart"/>
      <w:r>
        <w:rPr>
          <w:rFonts w:ascii="Times New Roman" w:hAnsi="Times New Roman"/>
          <w:color w:val="000000"/>
        </w:rPr>
        <w:t>līdz</w:t>
      </w:r>
      <w:proofErr w:type="gramEnd"/>
      <w:r>
        <w:rPr>
          <w:rFonts w:ascii="Times New Roman" w:hAnsi="Times New Roman"/>
          <w:color w:val="000000"/>
        </w:rPr>
        <w:t xml:space="preserve"> 2020.gada 1.janvārim vai pēc Pušu vienošanās pirms minētā termiņa izstrādā un ievieš Informācijas sistēmas sasaisti ar Uzņēmumu reģistra, Pilsonības un migrācijas lietu pārvaldes un Valsts ieņēmumu dienesta datu bāzēm un datu ielasīšanu (iegūšanu)  no minētajām datu bāzēm, kā arī nodrošina 24 (divdesmit četru mēnešu) garantijas apkalpošanu.</w:t>
      </w:r>
    </w:p>
    <w:p w:rsidR="00043DF1" w:rsidRDefault="00043DF1" w:rsidP="00043DF1">
      <w:pPr>
        <w:pStyle w:val="BodyTextIndent"/>
        <w:suppressAutoHyphens/>
        <w:spacing w:after="0"/>
        <w:ind w:left="0" w:right="-57"/>
        <w:jc w:val="center"/>
        <w:rPr>
          <w:rFonts w:ascii="Times New Roman" w:hAnsi="Times New Roman"/>
        </w:rPr>
      </w:pPr>
      <w:r>
        <w:rPr>
          <w:rFonts w:ascii="Times New Roman" w:hAnsi="Times New Roman"/>
          <w:b/>
          <w:caps/>
          <w:color w:val="000000"/>
        </w:rPr>
        <w:t>3. LīgumCENA un norēķinu kārtība</w:t>
      </w:r>
    </w:p>
    <w:p w:rsidR="00043DF1" w:rsidRDefault="00043DF1" w:rsidP="00043DF1">
      <w:pPr>
        <w:ind w:left="426" w:hanging="426"/>
        <w:jc w:val="both"/>
        <w:rPr>
          <w:rFonts w:ascii="Times New Roman" w:hAnsi="Times New Roman"/>
        </w:rPr>
      </w:pPr>
      <w:r>
        <w:rPr>
          <w:rFonts w:ascii="Times New Roman" w:hAnsi="Times New Roman"/>
        </w:rPr>
        <w:t xml:space="preserve">3.1. Līgumcena ir 21400 </w:t>
      </w:r>
      <w:r>
        <w:rPr>
          <w:rFonts w:ascii="Times New Roman" w:hAnsi="Times New Roman"/>
          <w:i/>
        </w:rPr>
        <w:t>euro</w:t>
      </w:r>
      <w:r>
        <w:rPr>
          <w:rFonts w:ascii="Times New Roman" w:hAnsi="Times New Roman"/>
        </w:rPr>
        <w:t xml:space="preserve"> (divdesmit viens tūkstotis četri simti </w:t>
      </w:r>
      <w:r>
        <w:rPr>
          <w:rFonts w:ascii="Times New Roman" w:hAnsi="Times New Roman"/>
          <w:i/>
        </w:rPr>
        <w:t>euro</w:t>
      </w:r>
      <w:r>
        <w:rPr>
          <w:rFonts w:ascii="Times New Roman" w:hAnsi="Times New Roman"/>
        </w:rPr>
        <w:t>) bez pievienotās vērtības nodokļa (PVN).</w:t>
      </w:r>
    </w:p>
    <w:p w:rsidR="00043DF1" w:rsidRDefault="00043DF1" w:rsidP="00043DF1">
      <w:pPr>
        <w:pStyle w:val="ListParagraph"/>
        <w:numPr>
          <w:ilvl w:val="1"/>
          <w:numId w:val="3"/>
        </w:numPr>
        <w:jc w:val="both"/>
        <w:rPr>
          <w:rFonts w:ascii="Times New Roman" w:hAnsi="Times New Roman"/>
          <w:sz w:val="24"/>
          <w:szCs w:val="24"/>
        </w:rPr>
      </w:pPr>
      <w:r>
        <w:rPr>
          <w:rFonts w:ascii="Times New Roman" w:hAnsi="Times New Roman"/>
          <w:sz w:val="24"/>
          <w:szCs w:val="24"/>
        </w:rPr>
        <w:t xml:space="preserve"> Pasūtītājs norēķinus veic šādā kārtībā:</w:t>
      </w:r>
    </w:p>
    <w:p w:rsidR="00043DF1" w:rsidRDefault="00043DF1" w:rsidP="00043DF1">
      <w:pPr>
        <w:pStyle w:val="ListParagraph"/>
        <w:numPr>
          <w:ilvl w:val="2"/>
          <w:numId w:val="3"/>
        </w:numPr>
        <w:spacing w:after="0" w:line="240" w:lineRule="auto"/>
        <w:jc w:val="both"/>
        <w:rPr>
          <w:rFonts w:ascii="Times New Roman" w:hAnsi="Times New Roman"/>
          <w:sz w:val="24"/>
          <w:szCs w:val="24"/>
        </w:rPr>
      </w:pPr>
      <w:r>
        <w:rPr>
          <w:rFonts w:ascii="Times New Roman" w:hAnsi="Times New Roman"/>
          <w:color w:val="000000"/>
          <w:sz w:val="24"/>
          <w:szCs w:val="24"/>
        </w:rPr>
        <w:t xml:space="preserve">80 % (astoņdesmit procentu) apmērā no kopējās līgumcenas par Informācijas sistēmas izstrādi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ieviešanu </w:t>
      </w:r>
      <w:r>
        <w:rPr>
          <w:rFonts w:ascii="Times New Roman" w:hAnsi="Times New Roman"/>
          <w:sz w:val="24"/>
          <w:szCs w:val="24"/>
        </w:rPr>
        <w:t>Līguma 2.1. apakšpunktā noteiktajā termiņā</w:t>
      </w:r>
      <w:r>
        <w:rPr>
          <w:rFonts w:ascii="Times New Roman" w:hAnsi="Times New Roman"/>
          <w:color w:val="000000"/>
          <w:sz w:val="24"/>
          <w:szCs w:val="24"/>
        </w:rPr>
        <w:t>, Pasūtītājās samaksā Izpildītājam 10 (desmit) darba dienu laikā pēc pieņemšanas - nodošanas akta abpusējas parakstīšanas un rēķina saņemšanas;</w:t>
      </w:r>
    </w:p>
    <w:p w:rsidR="00043DF1" w:rsidRDefault="00043DF1" w:rsidP="00043DF1">
      <w:pPr>
        <w:pStyle w:val="ListParagraph"/>
        <w:numPr>
          <w:ilvl w:val="2"/>
          <w:numId w:val="3"/>
        </w:numPr>
        <w:spacing w:after="0" w:line="240" w:lineRule="auto"/>
        <w:jc w:val="both"/>
        <w:rPr>
          <w:rFonts w:ascii="Times New Roman" w:hAnsi="Times New Roman"/>
          <w:sz w:val="24"/>
          <w:szCs w:val="24"/>
        </w:rPr>
      </w:pPr>
      <w:r>
        <w:rPr>
          <w:rFonts w:ascii="Times New Roman" w:hAnsi="Times New Roman"/>
          <w:color w:val="000000"/>
          <w:sz w:val="24"/>
          <w:szCs w:val="24"/>
        </w:rPr>
        <w:t xml:space="preserve">20 % (divdesmit procentu) apmērā no kopējās līgumcenas par Informācijas sistēmas sasaisti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datu ielasīšanu (iegūšanu) no </w:t>
      </w:r>
      <w:r>
        <w:rPr>
          <w:rFonts w:ascii="Times New Roman" w:hAnsi="Times New Roman"/>
          <w:sz w:val="24"/>
          <w:szCs w:val="24"/>
        </w:rPr>
        <w:t xml:space="preserve">Līguma 2.2. </w:t>
      </w:r>
      <w:proofErr w:type="gramStart"/>
      <w:r>
        <w:rPr>
          <w:rFonts w:ascii="Times New Roman" w:hAnsi="Times New Roman"/>
          <w:sz w:val="24"/>
          <w:szCs w:val="24"/>
        </w:rPr>
        <w:t>apakšpunktā</w:t>
      </w:r>
      <w:proofErr w:type="gramEnd"/>
      <w:r>
        <w:rPr>
          <w:rFonts w:ascii="Times New Roman" w:hAnsi="Times New Roman"/>
          <w:sz w:val="24"/>
          <w:szCs w:val="24"/>
        </w:rPr>
        <w:t xml:space="preserve"> </w:t>
      </w:r>
      <w:r>
        <w:rPr>
          <w:rFonts w:ascii="Times New Roman" w:hAnsi="Times New Roman"/>
          <w:sz w:val="24"/>
          <w:szCs w:val="24"/>
        </w:rPr>
        <w:lastRenderedPageBreak/>
        <w:t xml:space="preserve">minētajām </w:t>
      </w:r>
      <w:r>
        <w:rPr>
          <w:rFonts w:ascii="Times New Roman" w:hAnsi="Times New Roman"/>
          <w:color w:val="000000"/>
          <w:sz w:val="24"/>
          <w:szCs w:val="24"/>
        </w:rPr>
        <w:t xml:space="preserve">ārējām datu </w:t>
      </w:r>
      <w:r>
        <w:rPr>
          <w:rFonts w:ascii="Times New Roman" w:hAnsi="Times New Roman"/>
          <w:sz w:val="24"/>
          <w:szCs w:val="24"/>
        </w:rPr>
        <w:t>bāzēm un tajā noteiktajā termiņā, Pasūtītājs samaksā Izpildītājam 10 (desmit) darba dienu laikā pēc pieņemšanas - nodošanas akta abpusējas parakstīšanas un rē</w:t>
      </w:r>
      <w:r>
        <w:rPr>
          <w:rFonts w:ascii="Times New Roman" w:hAnsi="Times New Roman"/>
          <w:color w:val="000000"/>
          <w:sz w:val="24"/>
          <w:szCs w:val="24"/>
        </w:rPr>
        <w:t>ķina saņemšanas.</w:t>
      </w:r>
    </w:p>
    <w:p w:rsidR="00043DF1" w:rsidRDefault="00043DF1" w:rsidP="00043DF1">
      <w:pPr>
        <w:ind w:left="567" w:hanging="567"/>
        <w:jc w:val="both"/>
        <w:rPr>
          <w:rFonts w:ascii="Times New Roman" w:hAnsi="Times New Roman"/>
          <w:lang w:val="lv-LV"/>
        </w:rPr>
      </w:pPr>
      <w:r>
        <w:rPr>
          <w:rFonts w:ascii="Times New Roman" w:hAnsi="Times New Roman"/>
          <w:color w:val="000000"/>
        </w:rPr>
        <w:t>3.3.</w:t>
      </w:r>
      <w:r>
        <w:rPr>
          <w:rFonts w:ascii="Times New Roman" w:hAnsi="Times New Roman" w:cs="Times New Roman"/>
          <w:kern w:val="0"/>
          <w:lang w:val="lv-LV" w:bidi="ar-SA"/>
        </w:rPr>
        <w:t xml:space="preserve"> Visi m</w:t>
      </w:r>
      <w:r>
        <w:rPr>
          <w:rFonts w:ascii="TimesNewRomanPSMT" w:hAnsi="TimesNewRomanPSMT" w:cs="TimesNewRomanPSMT"/>
          <w:kern w:val="0"/>
          <w:lang w:val="lv-LV" w:bidi="ar-SA"/>
        </w:rPr>
        <w:t>aksājumi tiek veikti ar pārskaitījumu uz Izpildītāja līgumā norādīto bankas kontu. Par samaksas dienu tiek uzskatīta diena, kad Pasūtītājs veicis pārskaitījumu uz Izpildītāja norādīto bankas kontu.</w:t>
      </w:r>
    </w:p>
    <w:p w:rsidR="00043DF1" w:rsidRDefault="00043DF1" w:rsidP="00043DF1">
      <w:pPr>
        <w:pStyle w:val="ListParagraph"/>
        <w:spacing w:after="0" w:line="240" w:lineRule="auto"/>
        <w:jc w:val="both"/>
        <w:rPr>
          <w:rFonts w:ascii="Times New Roman" w:hAnsi="Times New Roman"/>
          <w:color w:val="000000"/>
          <w:sz w:val="24"/>
          <w:szCs w:val="24"/>
          <w:lang w:val="lv-LV"/>
        </w:rPr>
      </w:pPr>
    </w:p>
    <w:p w:rsidR="00043DF1" w:rsidRDefault="00043DF1" w:rsidP="00043DF1">
      <w:pPr>
        <w:pStyle w:val="BodyTextIndent"/>
        <w:numPr>
          <w:ilvl w:val="0"/>
          <w:numId w:val="3"/>
        </w:numPr>
        <w:suppressAutoHyphens/>
        <w:spacing w:after="0"/>
        <w:ind w:right="-57"/>
        <w:jc w:val="center"/>
        <w:rPr>
          <w:rFonts w:ascii="Times New Roman" w:hAnsi="Times New Roman"/>
        </w:rPr>
      </w:pPr>
      <w:r>
        <w:rPr>
          <w:rFonts w:ascii="Times New Roman" w:hAnsi="Times New Roman"/>
          <w:b/>
          <w:caps/>
          <w:color w:val="000000"/>
        </w:rPr>
        <w:t>PAKALPOJUMA IZPILDES KĀRTĪBA UN TERMIŅI</w:t>
      </w:r>
    </w:p>
    <w:p w:rsidR="00043DF1" w:rsidRDefault="00043DF1" w:rsidP="00043DF1">
      <w:pPr>
        <w:pStyle w:val="ListParagraph"/>
        <w:numPr>
          <w:ilvl w:val="1"/>
          <w:numId w:val="4"/>
        </w:numPr>
        <w:spacing w:after="0" w:line="240" w:lineRule="auto"/>
        <w:ind w:left="357" w:right="-204" w:hanging="357"/>
        <w:jc w:val="both"/>
      </w:pPr>
      <w:r>
        <w:rPr>
          <w:rFonts w:ascii="Times New Roman" w:hAnsi="Times New Roman"/>
          <w:color w:val="000000"/>
          <w:sz w:val="24"/>
          <w:szCs w:val="24"/>
        </w:rPr>
        <w:t xml:space="preserve">Pasūtītājs apstiprina Pakalpojuma izpildes plānu, </w:t>
      </w:r>
      <w:proofErr w:type="gramStart"/>
      <w:r>
        <w:rPr>
          <w:rFonts w:ascii="Times New Roman" w:hAnsi="Times New Roman"/>
          <w:color w:val="000000"/>
          <w:sz w:val="24"/>
          <w:szCs w:val="24"/>
        </w:rPr>
        <w:t>kurā</w:t>
      </w:r>
      <w:proofErr w:type="gramEnd"/>
      <w:r>
        <w:rPr>
          <w:rFonts w:ascii="Times New Roman" w:hAnsi="Times New Roman"/>
          <w:color w:val="000000"/>
          <w:sz w:val="24"/>
          <w:szCs w:val="24"/>
        </w:rPr>
        <w:t xml:space="preserve"> tiek noteikti attiecīgie uzdevumi (posmi), to realizēšanas </w:t>
      </w:r>
      <w:r w:rsidRPr="00A42A39">
        <w:rPr>
          <w:rFonts w:ascii="Times New Roman" w:hAnsi="Times New Roman"/>
          <w:color w:val="000000"/>
          <w:sz w:val="24"/>
          <w:szCs w:val="24"/>
        </w:rPr>
        <w:t>termiņi, par uzdevuma realizēšanu atbildīgie, uzdevumu izpildes secība un cita nepieciešamā informācija (Līguma 3.pielikums</w:t>
      </w:r>
      <w:r>
        <w:rPr>
          <w:rFonts w:ascii="Times New Roman" w:hAnsi="Times New Roman"/>
          <w:color w:val="000000"/>
          <w:sz w:val="24"/>
          <w:szCs w:val="24"/>
        </w:rPr>
        <w:t xml:space="preserve">-grafiks). Pušu saskaņots </w:t>
      </w:r>
      <w:r>
        <w:rPr>
          <w:rFonts w:ascii="Times New Roman" w:hAnsi="Times New Roman"/>
          <w:sz w:val="24"/>
          <w:szCs w:val="24"/>
        </w:rPr>
        <w:t xml:space="preserve">Pakalpojuma izpildes plāns (grafiks) kļūst par šī Līguma neatņemamu sastāvdaļu. Nepieciešamības gadījumā Puses veic precizējumus Pakalpojuma izpildes plānā. </w:t>
      </w:r>
    </w:p>
    <w:p w:rsidR="00043DF1" w:rsidRDefault="00043DF1" w:rsidP="00043DF1">
      <w:pPr>
        <w:numPr>
          <w:ilvl w:val="1"/>
          <w:numId w:val="4"/>
        </w:numPr>
        <w:ind w:left="357" w:right="-204" w:hanging="357"/>
        <w:jc w:val="both"/>
        <w:rPr>
          <w:rFonts w:ascii="Times New Roman" w:hAnsi="Times New Roman"/>
        </w:rPr>
      </w:pPr>
      <w:r>
        <w:rPr>
          <w:rFonts w:ascii="Times New Roman" w:hAnsi="Times New Roman"/>
          <w:color w:val="000000"/>
        </w:rPr>
        <w:t xml:space="preserve">Pēc katra Pakalpojuma izpildes plānā noteiktā uzdevuma pabeigšanas Izpildītājs nosūta e-pastā   Pasūtītājam pārskatu par veiktajiem darbiem. </w:t>
      </w:r>
    </w:p>
    <w:p w:rsidR="00043DF1" w:rsidRDefault="00043DF1" w:rsidP="00043DF1">
      <w:pPr>
        <w:numPr>
          <w:ilvl w:val="1"/>
          <w:numId w:val="4"/>
        </w:numPr>
        <w:ind w:left="357" w:right="-204" w:hanging="357"/>
        <w:jc w:val="both"/>
        <w:rPr>
          <w:rFonts w:hint="eastAsia"/>
        </w:rPr>
      </w:pPr>
      <w:r>
        <w:rPr>
          <w:rFonts w:ascii="Times New Roman" w:hAnsi="Times New Roman"/>
          <w:color w:val="000000"/>
        </w:rPr>
        <w:t xml:space="preserve">Pasūtītājs saskaņā ar Pakalpojuma izpildes plānu veic Pakalpojuma testēšanu. Izpildītājs nodrošina Pasūtītājam testēšanas vidi ar nepieciešamajiem lietotāju rekvizītiem, lai Pasūtītājs varētu veikt Pakalpojuma testēšanu. Pakalpojuma testēšanas laikā Izpildītājam ir jāsniedz nepieciešamās konsultācijas pēc Pasūtītāja pieprasījuma. Konsultāciju sniegšanas veidu izvēlas Pasūtītājs. </w:t>
      </w:r>
    </w:p>
    <w:p w:rsidR="00043DF1" w:rsidRDefault="00043DF1" w:rsidP="00043DF1">
      <w:pPr>
        <w:pStyle w:val="ListParagraph"/>
        <w:numPr>
          <w:ilvl w:val="1"/>
          <w:numId w:val="4"/>
        </w:numPr>
        <w:spacing w:after="0" w:line="240" w:lineRule="auto"/>
        <w:ind w:left="357" w:right="-204" w:hanging="357"/>
        <w:jc w:val="both"/>
      </w:pPr>
      <w:r>
        <w:rPr>
          <w:rFonts w:ascii="Times New Roman" w:hAnsi="Times New Roman"/>
          <w:color w:val="000000"/>
          <w:sz w:val="24"/>
          <w:szCs w:val="24"/>
        </w:rPr>
        <w:t xml:space="preserve">Ja Pasūtītājs konstatē Izpildītāja veiktā darba neatbilstību Pakalpojuma izpildes plānā noteiktajam uzdevumam, attiecīgais uzdevums netiek uzskatīts par izpildītu atbilstoši Pakalpojuma izpildes plānā noteiktajam, par </w:t>
      </w:r>
      <w:proofErr w:type="gramStart"/>
      <w:r>
        <w:rPr>
          <w:rFonts w:ascii="Times New Roman" w:hAnsi="Times New Roman"/>
          <w:color w:val="000000"/>
          <w:sz w:val="24"/>
          <w:szCs w:val="24"/>
        </w:rPr>
        <w:t>ko</w:t>
      </w:r>
      <w:proofErr w:type="gramEnd"/>
      <w:r>
        <w:rPr>
          <w:rFonts w:ascii="Times New Roman" w:hAnsi="Times New Roman"/>
          <w:color w:val="000000"/>
          <w:sz w:val="24"/>
          <w:szCs w:val="24"/>
        </w:rPr>
        <w:t xml:space="preserve"> Pasūtītājs 2 (divu) darba dienu laikā informē Izpildītāja pilnvaroto personu. Izpildītājam ir jānovērš konstatētos trūkumus. Jebkura konstatētā kļūda uzskatāma par novērstu tikai brīdī, kad Pasūtītājs rakstiski akceptējis kļūdas risinājumu. </w:t>
      </w:r>
    </w:p>
    <w:p w:rsidR="00043DF1" w:rsidRDefault="00043DF1" w:rsidP="00043DF1">
      <w:pPr>
        <w:pStyle w:val="ListParagraph"/>
        <w:numPr>
          <w:ilvl w:val="1"/>
          <w:numId w:val="4"/>
        </w:numPr>
        <w:spacing w:after="0" w:line="240" w:lineRule="auto"/>
        <w:ind w:right="-206"/>
        <w:jc w:val="both"/>
        <w:rPr>
          <w:rFonts w:ascii="Times New Roman" w:hAnsi="Times New Roman"/>
          <w:sz w:val="24"/>
          <w:szCs w:val="24"/>
        </w:rPr>
      </w:pPr>
      <w:r>
        <w:rPr>
          <w:rFonts w:ascii="Times New Roman" w:hAnsi="Times New Roman"/>
          <w:sz w:val="24"/>
          <w:szCs w:val="24"/>
        </w:rPr>
        <w:t xml:space="preserve">Par Informācijas sistēmas nodošanas datumu uzskatāms datums, kad Informācijas sistēmas izstrāde ir pilnībā veikta atbilstoši Līguma noteikumiem </w:t>
      </w:r>
      <w:proofErr w:type="gramStart"/>
      <w:r>
        <w:rPr>
          <w:rFonts w:ascii="Times New Roman" w:hAnsi="Times New Roman"/>
          <w:sz w:val="24"/>
          <w:szCs w:val="24"/>
        </w:rPr>
        <w:t>un</w:t>
      </w:r>
      <w:proofErr w:type="gramEnd"/>
      <w:r>
        <w:rPr>
          <w:rFonts w:ascii="Times New Roman" w:hAnsi="Times New Roman"/>
          <w:sz w:val="24"/>
          <w:szCs w:val="24"/>
        </w:rPr>
        <w:t xml:space="preserve"> nodota Pasūtītājam, Pusēm parakstot nodošanas pieņemšanas aktu. </w:t>
      </w:r>
    </w:p>
    <w:p w:rsidR="00043DF1" w:rsidRDefault="00043DF1" w:rsidP="00043DF1">
      <w:pPr>
        <w:ind w:left="425" w:hanging="426"/>
        <w:jc w:val="both"/>
        <w:rPr>
          <w:rFonts w:ascii="Times New Roman" w:hAnsi="Times New Roman"/>
        </w:rPr>
      </w:pPr>
      <w:r>
        <w:rPr>
          <w:rFonts w:ascii="Times New Roman" w:hAnsi="Times New Roman"/>
        </w:rPr>
        <w:t>4.6</w:t>
      </w:r>
      <w:proofErr w:type="gramStart"/>
      <w:r>
        <w:rPr>
          <w:rFonts w:ascii="Times New Roman" w:hAnsi="Times New Roman"/>
        </w:rPr>
        <w:t>.Izstrādātajam</w:t>
      </w:r>
      <w:proofErr w:type="gramEnd"/>
      <w:r>
        <w:rPr>
          <w:rFonts w:ascii="Times New Roman" w:hAnsi="Times New Roman"/>
        </w:rPr>
        <w:t xml:space="preserve"> programmatūras pielāgojumiem (custom development) Izpildītājs piegādā izstrādātās programmatūras pirmkodus (source code), izpildkodus un uzstādīšanas pakotnes, kas ietver visas veiktās izmaiņas un papildinājumus. Programmatūras uzstādīšana Pasūtītāja produkcijas vidē tiek veikta ar skriptu vai instalācijas programmas </w:t>
      </w:r>
      <w:proofErr w:type="gramStart"/>
      <w:r>
        <w:rPr>
          <w:rFonts w:ascii="Times New Roman" w:hAnsi="Times New Roman"/>
        </w:rPr>
        <w:t>palīdzību,</w:t>
      </w:r>
      <w:proofErr w:type="gramEnd"/>
      <w:r>
        <w:rPr>
          <w:rFonts w:ascii="Times New Roman" w:hAnsi="Times New Roman"/>
        </w:rPr>
        <w:t xml:space="preserve"> kas pēc iespējas automatizē visu uzstādīšanas procesu. Veicot atkārtotu uzstādīšanu, uzstādīšanas skripts vai programma nolasa </w:t>
      </w:r>
      <w:proofErr w:type="gramStart"/>
      <w:r>
        <w:rPr>
          <w:rFonts w:ascii="Times New Roman" w:hAnsi="Times New Roman"/>
        </w:rPr>
        <w:t>un</w:t>
      </w:r>
      <w:proofErr w:type="gramEnd"/>
      <w:r>
        <w:rPr>
          <w:rFonts w:ascii="Times New Roman" w:hAnsi="Times New Roman"/>
        </w:rPr>
        <w:t xml:space="preserve"> piedāvā iepriekšējās uzstādīšanas laikā ievadītās uzstādīšanas parametru vērtības.</w:t>
      </w:r>
    </w:p>
    <w:p w:rsidR="00043DF1" w:rsidRDefault="00043DF1" w:rsidP="00043DF1">
      <w:pPr>
        <w:ind w:left="426" w:hanging="426"/>
        <w:jc w:val="both"/>
        <w:rPr>
          <w:rFonts w:ascii="Times New Roman" w:hAnsi="Times New Roman"/>
        </w:rPr>
      </w:pPr>
      <w:r>
        <w:rPr>
          <w:rFonts w:ascii="Times New Roman" w:hAnsi="Times New Roman"/>
        </w:rPr>
        <w:t>4.7. Izpildītājs nodrošina Informācijas sistēmas nodošanu, nododot Pasūtītājam:</w:t>
      </w:r>
    </w:p>
    <w:p w:rsidR="00043DF1" w:rsidRDefault="00043DF1" w:rsidP="00043DF1">
      <w:pPr>
        <w:jc w:val="both"/>
        <w:rPr>
          <w:rFonts w:ascii="Times New Roman" w:hAnsi="Times New Roman"/>
        </w:rPr>
      </w:pPr>
      <w:r>
        <w:rPr>
          <w:rFonts w:ascii="Times New Roman" w:hAnsi="Times New Roman"/>
        </w:rPr>
        <w:t xml:space="preserve">4.7.1. </w:t>
      </w:r>
      <w:proofErr w:type="gramStart"/>
      <w:r>
        <w:rPr>
          <w:rFonts w:ascii="Times New Roman" w:hAnsi="Times New Roman"/>
        </w:rPr>
        <w:t>programmatūras</w:t>
      </w:r>
      <w:proofErr w:type="gramEnd"/>
      <w:r>
        <w:rPr>
          <w:rFonts w:ascii="Times New Roman" w:hAnsi="Times New Roman"/>
        </w:rPr>
        <w:t xml:space="preserve"> pirmkodu;</w:t>
      </w:r>
    </w:p>
    <w:p w:rsidR="00043DF1" w:rsidRDefault="00043DF1" w:rsidP="00043DF1">
      <w:pPr>
        <w:jc w:val="both"/>
        <w:rPr>
          <w:rFonts w:ascii="Times New Roman" w:hAnsi="Times New Roman"/>
        </w:rPr>
      </w:pPr>
      <w:r>
        <w:rPr>
          <w:rFonts w:ascii="Times New Roman" w:hAnsi="Times New Roman"/>
        </w:rPr>
        <w:t xml:space="preserve">4.7.2. </w:t>
      </w:r>
      <w:proofErr w:type="gramStart"/>
      <w:r>
        <w:rPr>
          <w:rFonts w:ascii="Times New Roman" w:hAnsi="Times New Roman"/>
        </w:rPr>
        <w:t>sistēmas</w:t>
      </w:r>
      <w:proofErr w:type="gramEnd"/>
      <w:r>
        <w:rPr>
          <w:rFonts w:ascii="Times New Roman" w:hAnsi="Times New Roman"/>
        </w:rPr>
        <w:t xml:space="preserve"> izpildkodu (instalācijas pakotnes, anotāciju un instrukcijas);</w:t>
      </w:r>
    </w:p>
    <w:p w:rsidR="00043DF1" w:rsidRDefault="00043DF1" w:rsidP="00043DF1">
      <w:pPr>
        <w:jc w:val="both"/>
        <w:rPr>
          <w:rFonts w:ascii="Times New Roman" w:hAnsi="Times New Roman"/>
        </w:rPr>
      </w:pPr>
      <w:r>
        <w:rPr>
          <w:rFonts w:ascii="Times New Roman" w:hAnsi="Times New Roman"/>
        </w:rPr>
        <w:t xml:space="preserve">4.7.3. </w:t>
      </w:r>
      <w:proofErr w:type="gramStart"/>
      <w:r>
        <w:rPr>
          <w:rFonts w:ascii="Times New Roman" w:hAnsi="Times New Roman"/>
        </w:rPr>
        <w:t>sistēmas</w:t>
      </w:r>
      <w:proofErr w:type="gramEnd"/>
      <w:r>
        <w:rPr>
          <w:rFonts w:ascii="Times New Roman" w:hAnsi="Times New Roman"/>
        </w:rPr>
        <w:t xml:space="preserve"> papildinājumu testēšanas scenāriju un testēšanas protokolus (ja tādi ir);</w:t>
      </w:r>
    </w:p>
    <w:p w:rsidR="00043DF1" w:rsidRDefault="00043DF1" w:rsidP="00043DF1">
      <w:pPr>
        <w:jc w:val="both"/>
        <w:rPr>
          <w:rFonts w:ascii="Times New Roman" w:hAnsi="Times New Roman"/>
        </w:rPr>
      </w:pPr>
      <w:r>
        <w:rPr>
          <w:rFonts w:ascii="Times New Roman" w:hAnsi="Times New Roman"/>
        </w:rPr>
        <w:t xml:space="preserve">4.7.4. </w:t>
      </w:r>
      <w:proofErr w:type="gramStart"/>
      <w:r>
        <w:rPr>
          <w:rFonts w:ascii="Times New Roman" w:hAnsi="Times New Roman"/>
        </w:rPr>
        <w:t>sistēmas</w:t>
      </w:r>
      <w:proofErr w:type="gramEnd"/>
      <w:r>
        <w:rPr>
          <w:rFonts w:ascii="Times New Roman" w:hAnsi="Times New Roman"/>
        </w:rPr>
        <w:t xml:space="preserve"> rezerves kopiju;</w:t>
      </w:r>
    </w:p>
    <w:p w:rsidR="00043DF1" w:rsidRDefault="00043DF1" w:rsidP="00043DF1">
      <w:pPr>
        <w:ind w:left="426" w:hanging="426"/>
        <w:jc w:val="both"/>
        <w:rPr>
          <w:rFonts w:ascii="Times New Roman" w:hAnsi="Times New Roman"/>
        </w:rPr>
      </w:pPr>
      <w:r>
        <w:rPr>
          <w:rFonts w:ascii="Times New Roman" w:hAnsi="Times New Roman"/>
        </w:rPr>
        <w:t xml:space="preserve">4.7.5. </w:t>
      </w:r>
      <w:proofErr w:type="gramStart"/>
      <w:r>
        <w:rPr>
          <w:rFonts w:ascii="Times New Roman" w:hAnsi="Times New Roman"/>
        </w:rPr>
        <w:t>sistēmas</w:t>
      </w:r>
      <w:proofErr w:type="gramEnd"/>
      <w:r>
        <w:rPr>
          <w:rFonts w:ascii="Times New Roman" w:hAnsi="Times New Roman"/>
        </w:rPr>
        <w:t xml:space="preserve"> dokumentāciju – programmatūras projektējuma aprakstu, datu bāzes tabulu arhitektūru un savstarpējo sasaisti;</w:t>
      </w:r>
    </w:p>
    <w:p w:rsidR="00043DF1" w:rsidRDefault="00043DF1" w:rsidP="00043DF1">
      <w:pPr>
        <w:jc w:val="both"/>
        <w:rPr>
          <w:rFonts w:ascii="Times New Roman" w:hAnsi="Times New Roman"/>
        </w:rPr>
      </w:pPr>
      <w:r>
        <w:rPr>
          <w:rFonts w:ascii="Times New Roman" w:hAnsi="Times New Roman"/>
        </w:rPr>
        <w:t xml:space="preserve">4.7.6. </w:t>
      </w:r>
      <w:proofErr w:type="gramStart"/>
      <w:r>
        <w:rPr>
          <w:rFonts w:ascii="Times New Roman" w:hAnsi="Times New Roman"/>
        </w:rPr>
        <w:t>lietotāja</w:t>
      </w:r>
      <w:proofErr w:type="gramEnd"/>
      <w:r>
        <w:rPr>
          <w:rFonts w:ascii="Times New Roman" w:hAnsi="Times New Roman"/>
        </w:rPr>
        <w:t xml:space="preserve"> rokasgrāmatu latviešu valodā (par visu apjomu);</w:t>
      </w:r>
    </w:p>
    <w:p w:rsidR="00043DF1" w:rsidRDefault="00043DF1" w:rsidP="00043DF1">
      <w:pPr>
        <w:jc w:val="both"/>
        <w:rPr>
          <w:rFonts w:ascii="Times New Roman" w:hAnsi="Times New Roman"/>
        </w:rPr>
      </w:pPr>
      <w:r>
        <w:rPr>
          <w:rFonts w:ascii="Times New Roman" w:hAnsi="Times New Roman"/>
        </w:rPr>
        <w:t xml:space="preserve">4.7.7. </w:t>
      </w:r>
      <w:proofErr w:type="gramStart"/>
      <w:r>
        <w:rPr>
          <w:rFonts w:ascii="Times New Roman" w:hAnsi="Times New Roman"/>
        </w:rPr>
        <w:t>administratora</w:t>
      </w:r>
      <w:proofErr w:type="gramEnd"/>
      <w:r>
        <w:rPr>
          <w:rFonts w:ascii="Times New Roman" w:hAnsi="Times New Roman"/>
        </w:rPr>
        <w:t xml:space="preserve"> rokasgrāmatu latviešu valodā (par visu apjomu).</w:t>
      </w:r>
    </w:p>
    <w:p w:rsidR="00043DF1" w:rsidRPr="00A42A39" w:rsidRDefault="00043DF1" w:rsidP="00043DF1">
      <w:pPr>
        <w:pStyle w:val="ListParagraph"/>
        <w:numPr>
          <w:ilvl w:val="1"/>
          <w:numId w:val="5"/>
        </w:numPr>
        <w:spacing w:after="0" w:line="240" w:lineRule="auto"/>
        <w:ind w:left="357" w:hanging="357"/>
        <w:jc w:val="both"/>
        <w:rPr>
          <w:rFonts w:ascii="Times New Roman" w:hAnsi="Times New Roman"/>
          <w:sz w:val="24"/>
          <w:szCs w:val="24"/>
        </w:rPr>
      </w:pPr>
      <w:r w:rsidRPr="00A42A39">
        <w:rPr>
          <w:rFonts w:ascii="Times New Roman" w:hAnsi="Times New Roman"/>
          <w:sz w:val="24"/>
          <w:szCs w:val="24"/>
        </w:rPr>
        <w:t xml:space="preserve">Gadījumā, </w:t>
      </w:r>
      <w:proofErr w:type="gramStart"/>
      <w:r w:rsidRPr="00A42A39">
        <w:rPr>
          <w:rFonts w:ascii="Times New Roman" w:hAnsi="Times New Roman"/>
          <w:sz w:val="24"/>
          <w:szCs w:val="24"/>
        </w:rPr>
        <w:t>ja</w:t>
      </w:r>
      <w:proofErr w:type="gramEnd"/>
      <w:r w:rsidRPr="00A42A39">
        <w:rPr>
          <w:rFonts w:ascii="Times New Roman" w:hAnsi="Times New Roman"/>
          <w:sz w:val="24"/>
          <w:szCs w:val="24"/>
        </w:rPr>
        <w:t xml:space="preserve"> Pasūtītājs konstatē Pakalpojuma neatbilstību Līguma prasībām, Pasūtītājs nosūta Izpildītājam motivētu darbu pieņemšanas atteikumu.  </w:t>
      </w:r>
    </w:p>
    <w:p w:rsidR="00043DF1" w:rsidRDefault="00043DF1" w:rsidP="00043DF1">
      <w:pPr>
        <w:pStyle w:val="ListParagraph"/>
        <w:numPr>
          <w:ilvl w:val="1"/>
          <w:numId w:val="5"/>
        </w:numPr>
        <w:spacing w:after="0" w:line="240" w:lineRule="auto"/>
        <w:ind w:left="357" w:hanging="357"/>
        <w:jc w:val="both"/>
        <w:rPr>
          <w:rFonts w:ascii="Times New Roman" w:hAnsi="Times New Roman"/>
          <w:sz w:val="24"/>
          <w:szCs w:val="24"/>
        </w:rPr>
      </w:pPr>
      <w:r>
        <w:rPr>
          <w:rFonts w:ascii="Times New Roman" w:hAnsi="Times New Roman"/>
          <w:sz w:val="24"/>
          <w:szCs w:val="24"/>
        </w:rPr>
        <w:lastRenderedPageBreak/>
        <w:t xml:space="preserve">Pasūtītājs motivēta darbu pieņemšanas atteikuma gadījumā </w:t>
      </w:r>
      <w:proofErr w:type="gramStart"/>
      <w:r>
        <w:rPr>
          <w:rFonts w:ascii="Times New Roman" w:hAnsi="Times New Roman"/>
          <w:sz w:val="24"/>
          <w:szCs w:val="24"/>
        </w:rPr>
        <w:t>Pusēm  jāsastāda</w:t>
      </w:r>
      <w:proofErr w:type="gramEnd"/>
      <w:r>
        <w:rPr>
          <w:rFonts w:ascii="Times New Roman" w:hAnsi="Times New Roman"/>
          <w:sz w:val="24"/>
          <w:szCs w:val="24"/>
        </w:rPr>
        <w:t xml:space="preserve"> divpusējs akts ar konstatētajiem trūkumiem, nosakot trūkumu novēršanas termiņu. Izpildītājam ir pienākums novērst konstatētos trūkumus un nodot Pakalpojumu Pasūtītājam </w:t>
      </w:r>
      <w:proofErr w:type="gramStart"/>
      <w:r>
        <w:rPr>
          <w:rFonts w:ascii="Times New Roman" w:hAnsi="Times New Roman"/>
          <w:sz w:val="24"/>
          <w:szCs w:val="24"/>
        </w:rPr>
        <w:t>atkārtotai  akceptēšanai</w:t>
      </w:r>
      <w:proofErr w:type="gramEnd"/>
      <w:r>
        <w:rPr>
          <w:rFonts w:ascii="Times New Roman" w:hAnsi="Times New Roman"/>
          <w:sz w:val="24"/>
          <w:szCs w:val="24"/>
        </w:rPr>
        <w:t xml:space="preserve"> un pieņemšanai. </w:t>
      </w:r>
    </w:p>
    <w:p w:rsidR="00043DF1" w:rsidRDefault="00043DF1" w:rsidP="00043DF1">
      <w:pPr>
        <w:pStyle w:val="ListParagraph"/>
        <w:spacing w:after="120"/>
        <w:ind w:left="360"/>
        <w:jc w:val="center"/>
        <w:rPr>
          <w:rFonts w:ascii="Times New Roman" w:hAnsi="Times New Roman"/>
          <w:b/>
          <w:caps/>
          <w:color w:val="000000"/>
          <w:sz w:val="24"/>
          <w:szCs w:val="24"/>
        </w:rPr>
      </w:pPr>
    </w:p>
    <w:p w:rsidR="00043DF1" w:rsidRDefault="00043DF1" w:rsidP="00043DF1">
      <w:pPr>
        <w:pStyle w:val="ListParagraph"/>
        <w:spacing w:after="120"/>
        <w:ind w:left="360"/>
        <w:jc w:val="center"/>
        <w:rPr>
          <w:rFonts w:ascii="Times New Roman" w:hAnsi="Times New Roman"/>
          <w:b/>
          <w:caps/>
          <w:color w:val="000000"/>
          <w:sz w:val="24"/>
          <w:szCs w:val="24"/>
        </w:rPr>
      </w:pPr>
    </w:p>
    <w:p w:rsidR="00043DF1" w:rsidRDefault="00043DF1" w:rsidP="00043DF1">
      <w:pPr>
        <w:pStyle w:val="ListParagraph"/>
        <w:spacing w:after="120"/>
        <w:ind w:left="360"/>
        <w:jc w:val="center"/>
        <w:rPr>
          <w:rFonts w:ascii="Times New Roman" w:hAnsi="Times New Roman"/>
          <w:sz w:val="24"/>
          <w:szCs w:val="24"/>
        </w:rPr>
      </w:pPr>
      <w:r>
        <w:rPr>
          <w:rFonts w:ascii="Times New Roman" w:hAnsi="Times New Roman"/>
          <w:b/>
          <w:caps/>
          <w:color w:val="000000"/>
          <w:sz w:val="24"/>
          <w:szCs w:val="24"/>
        </w:rPr>
        <w:t>5. PUŠU pienākumi un tiesības</w:t>
      </w:r>
    </w:p>
    <w:p w:rsidR="00043DF1" w:rsidRPr="00A42A39" w:rsidRDefault="00043DF1" w:rsidP="00043DF1">
      <w:pPr>
        <w:pStyle w:val="ListParagraph"/>
        <w:numPr>
          <w:ilvl w:val="1"/>
          <w:numId w:val="6"/>
        </w:numPr>
        <w:spacing w:after="0" w:line="240" w:lineRule="auto"/>
        <w:jc w:val="both"/>
        <w:rPr>
          <w:rFonts w:ascii="Times New Roman" w:hAnsi="Times New Roman"/>
          <w:sz w:val="24"/>
          <w:szCs w:val="24"/>
        </w:rPr>
      </w:pPr>
      <w:r w:rsidRPr="00A42A39">
        <w:rPr>
          <w:rFonts w:ascii="Times New Roman" w:hAnsi="Times New Roman"/>
          <w:color w:val="000000"/>
          <w:sz w:val="24"/>
          <w:szCs w:val="24"/>
        </w:rPr>
        <w:t>Pasūtītāja pienākumi:</w:t>
      </w:r>
    </w:p>
    <w:p w:rsidR="00043DF1" w:rsidRPr="00A42A39" w:rsidRDefault="00043DF1" w:rsidP="00043DF1">
      <w:pPr>
        <w:pStyle w:val="ListParagraph"/>
        <w:numPr>
          <w:ilvl w:val="2"/>
          <w:numId w:val="6"/>
        </w:numPr>
        <w:tabs>
          <w:tab w:val="left" w:pos="709"/>
        </w:tabs>
        <w:suppressAutoHyphens/>
        <w:spacing w:after="0" w:line="240" w:lineRule="auto"/>
        <w:jc w:val="both"/>
        <w:rPr>
          <w:rFonts w:ascii="Times New Roman" w:hAnsi="Times New Roman"/>
        </w:rPr>
      </w:pPr>
      <w:r w:rsidRPr="00A42A39">
        <w:rPr>
          <w:rFonts w:ascii="Times New Roman" w:hAnsi="Times New Roman"/>
          <w:color w:val="000000"/>
          <w:sz w:val="24"/>
          <w:szCs w:val="24"/>
          <w:lang w:eastAsia="ar-SA"/>
        </w:rPr>
        <w:t>ievērot šī Līguma noteikumus</w:t>
      </w:r>
      <w:r w:rsidRPr="00A42A39">
        <w:rPr>
          <w:rFonts w:ascii="Times New Roman" w:hAnsi="Times New Roman"/>
          <w:color w:val="000000"/>
          <w:lang w:eastAsia="ar-SA"/>
        </w:rPr>
        <w:t>;</w:t>
      </w:r>
    </w:p>
    <w:p w:rsidR="00043DF1" w:rsidRDefault="00043DF1" w:rsidP="00043DF1">
      <w:pPr>
        <w:pStyle w:val="ListParagraph"/>
        <w:numPr>
          <w:ilvl w:val="2"/>
          <w:numId w:val="6"/>
        </w:numPr>
        <w:tabs>
          <w:tab w:val="left" w:pos="709"/>
        </w:tabs>
        <w:suppressAutoHyphens/>
        <w:spacing w:after="120" w:line="240" w:lineRule="auto"/>
        <w:jc w:val="both"/>
      </w:pPr>
      <w:r>
        <w:rPr>
          <w:rFonts w:ascii="Times New Roman" w:hAnsi="Times New Roman"/>
          <w:color w:val="000000"/>
          <w:sz w:val="24"/>
          <w:szCs w:val="24"/>
          <w:lang w:eastAsia="ar-SA"/>
        </w:rPr>
        <w:t>izskatīt Izpildītāja iesniegtos dokumentus un, nepieciešamības gadījumā, savlaicīgi sniegt attiecīgus komentārus vai saskaņojumus, vai iebildumus;</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r>
        <w:rPr>
          <w:rFonts w:ascii="Times New Roman" w:hAnsi="Times New Roman"/>
          <w:color w:val="000000"/>
          <w:sz w:val="24"/>
          <w:szCs w:val="24"/>
          <w:lang w:eastAsia="ar-SA"/>
        </w:rPr>
        <w:t>pieņemt Izpildītāja Līguma prasībām atbilstoši sniegto Pakalpojumu saskaņā ar šajā Līgumā un Tehniskajā specifikācijā noteikto kārtību;</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r>
        <w:rPr>
          <w:rFonts w:ascii="Times New Roman" w:hAnsi="Times New Roman"/>
          <w:color w:val="000000"/>
          <w:sz w:val="24"/>
          <w:szCs w:val="24"/>
          <w:lang w:eastAsia="ar-SA"/>
        </w:rPr>
        <w:t>sniegt Izpildītājam skaidrojumus un Pasūtītājam pieejamo informāciju, kas var būt nepieciešama Pakalpojuma sniegšanai;</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r>
        <w:rPr>
          <w:rFonts w:ascii="Times New Roman" w:hAnsi="Times New Roman"/>
          <w:color w:val="000000"/>
          <w:sz w:val="24"/>
          <w:szCs w:val="24"/>
          <w:lang w:eastAsia="ar-SA"/>
        </w:rPr>
        <w:t>dot Izpildītājam obligāti izpildāmus norādījumus jautājumos, kas saistīti ar Pakalpojuma kvalitatīvu, savlaicīgu un normatīvajiem aktiem atbilstošu izpildi;</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proofErr w:type="gramStart"/>
      <w:r>
        <w:rPr>
          <w:rFonts w:ascii="Times New Roman" w:hAnsi="Times New Roman"/>
          <w:color w:val="000000"/>
          <w:sz w:val="24"/>
          <w:szCs w:val="24"/>
          <w:lang w:eastAsia="ar-SA"/>
        </w:rPr>
        <w:t>savlaicīgi</w:t>
      </w:r>
      <w:proofErr w:type="gramEnd"/>
      <w:r>
        <w:rPr>
          <w:rFonts w:ascii="Times New Roman" w:hAnsi="Times New Roman"/>
          <w:color w:val="000000"/>
          <w:sz w:val="24"/>
          <w:szCs w:val="24"/>
          <w:lang w:eastAsia="ar-SA"/>
        </w:rPr>
        <w:t xml:space="preserve"> veikt samaksu par saņemto Pakalpojumu saskaņā ar Līgumā noteikto kārtību.</w:t>
      </w:r>
    </w:p>
    <w:p w:rsidR="00043DF1" w:rsidRDefault="00043DF1" w:rsidP="00043DF1">
      <w:pPr>
        <w:numPr>
          <w:ilvl w:val="1"/>
          <w:numId w:val="6"/>
        </w:numPr>
        <w:ind w:left="426" w:hanging="426"/>
        <w:jc w:val="both"/>
        <w:rPr>
          <w:rFonts w:ascii="Times New Roman" w:hAnsi="Times New Roman"/>
        </w:rPr>
      </w:pPr>
      <w:r>
        <w:rPr>
          <w:rFonts w:ascii="Times New Roman" w:hAnsi="Times New Roman"/>
          <w:color w:val="000000"/>
        </w:rPr>
        <w:t>Pasūtītājam ir tiesības:</w:t>
      </w:r>
    </w:p>
    <w:p w:rsidR="00043DF1" w:rsidRDefault="00043DF1" w:rsidP="00043DF1">
      <w:pPr>
        <w:numPr>
          <w:ilvl w:val="2"/>
          <w:numId w:val="6"/>
        </w:numPr>
        <w:suppressAutoHyphens/>
        <w:jc w:val="both"/>
        <w:rPr>
          <w:rFonts w:ascii="Times New Roman" w:hAnsi="Times New Roman"/>
        </w:rPr>
      </w:pPr>
      <w:r>
        <w:rPr>
          <w:rFonts w:ascii="Times New Roman" w:hAnsi="Times New Roman"/>
          <w:color w:val="000000"/>
          <w:lang w:eastAsia="ar-SA"/>
        </w:rPr>
        <w:t>saņemt kvalitatīvu Pakalpojumu saskaņā ar šī Līguma noteikumiem un normatīvajos aktos noteiktajām prasībām;</w:t>
      </w:r>
    </w:p>
    <w:p w:rsidR="00043DF1" w:rsidRDefault="00043DF1" w:rsidP="00043DF1">
      <w:pPr>
        <w:numPr>
          <w:ilvl w:val="2"/>
          <w:numId w:val="6"/>
        </w:numPr>
        <w:suppressAutoHyphens/>
        <w:jc w:val="both"/>
        <w:rPr>
          <w:rFonts w:ascii="Times New Roman" w:hAnsi="Times New Roman"/>
        </w:rPr>
      </w:pPr>
      <w:r>
        <w:rPr>
          <w:rFonts w:ascii="Times New Roman" w:hAnsi="Times New Roman"/>
          <w:color w:val="000000"/>
        </w:rPr>
        <w:t>ieturēt no Izpildītāja līgumsodu par Līguma pilnīgu vai daļēju neizpildi un nokavējuma procentus;</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r>
        <w:rPr>
          <w:rFonts w:ascii="Times New Roman" w:hAnsi="Times New Roman"/>
          <w:color w:val="000000"/>
          <w:sz w:val="24"/>
          <w:szCs w:val="24"/>
          <w:lang w:eastAsia="ar-SA"/>
        </w:rPr>
        <w:t>pieprasīt un saņemt no Izpildītāja informāciju un paskaidrojumus par Līguma izpildes gaitu un citiem Līguma izpildes jautājumiem;</w:t>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r>
        <w:rPr>
          <w:rFonts w:ascii="Times New Roman" w:hAnsi="Times New Roman"/>
          <w:color w:val="000000"/>
          <w:sz w:val="24"/>
          <w:szCs w:val="24"/>
        </w:rPr>
        <w:t>pieprasīt Izpildītāja piedāvāto speciālistu nomaiņu nekvalitatīva un/vai neapmierinoša  Pakalpojuma saņemšanas gadījumā;</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043DF1" w:rsidRDefault="00043DF1" w:rsidP="00043DF1">
      <w:pPr>
        <w:pStyle w:val="ListParagraph"/>
        <w:numPr>
          <w:ilvl w:val="2"/>
          <w:numId w:val="6"/>
        </w:numPr>
        <w:tabs>
          <w:tab w:val="left" w:pos="709"/>
        </w:tabs>
        <w:suppressAutoHyphens/>
        <w:spacing w:after="120" w:line="240" w:lineRule="auto"/>
        <w:jc w:val="both"/>
        <w:rPr>
          <w:rFonts w:ascii="Times New Roman" w:hAnsi="Times New Roman"/>
          <w:sz w:val="24"/>
          <w:szCs w:val="24"/>
        </w:rPr>
      </w:pPr>
      <w:proofErr w:type="gramStart"/>
      <w:r>
        <w:rPr>
          <w:rFonts w:ascii="Times New Roman" w:hAnsi="Times New Roman"/>
          <w:color w:val="000000"/>
          <w:sz w:val="24"/>
          <w:szCs w:val="24"/>
          <w:lang w:eastAsia="ar-SA"/>
        </w:rPr>
        <w:t>veikt</w:t>
      </w:r>
      <w:proofErr w:type="gramEnd"/>
      <w:r>
        <w:rPr>
          <w:rFonts w:ascii="Times New Roman" w:hAnsi="Times New Roman"/>
          <w:color w:val="000000"/>
          <w:sz w:val="24"/>
          <w:szCs w:val="24"/>
          <w:lang w:eastAsia="ar-SA"/>
        </w:rPr>
        <w:t xml:space="preserve"> kontroli par šī Līguma izpildi, pieaicinot speciālistus un ekspertus.</w:t>
      </w:r>
    </w:p>
    <w:p w:rsidR="00043DF1" w:rsidRDefault="00043DF1" w:rsidP="00043DF1">
      <w:pPr>
        <w:pStyle w:val="ListParagraph"/>
        <w:tabs>
          <w:tab w:val="left" w:pos="709"/>
        </w:tabs>
        <w:suppressAutoHyphens/>
        <w:spacing w:after="120" w:line="240" w:lineRule="auto"/>
        <w:jc w:val="both"/>
        <w:rPr>
          <w:rFonts w:ascii="Times New Roman" w:hAnsi="Times New Roman"/>
          <w:color w:val="000000"/>
          <w:sz w:val="24"/>
          <w:szCs w:val="24"/>
          <w:lang w:eastAsia="ar-SA"/>
        </w:rPr>
      </w:pPr>
    </w:p>
    <w:p w:rsidR="00043DF1" w:rsidRDefault="00043DF1" w:rsidP="00043DF1">
      <w:pPr>
        <w:numPr>
          <w:ilvl w:val="1"/>
          <w:numId w:val="6"/>
        </w:numPr>
        <w:ind w:left="425" w:hanging="425"/>
        <w:jc w:val="both"/>
        <w:rPr>
          <w:rFonts w:ascii="Times New Roman" w:hAnsi="Times New Roman"/>
        </w:rPr>
      </w:pPr>
      <w:r>
        <w:rPr>
          <w:rFonts w:ascii="Times New Roman" w:hAnsi="Times New Roman"/>
          <w:color w:val="000000"/>
        </w:rPr>
        <w:t>Izpildītāja pienākumi:</w:t>
      </w:r>
    </w:p>
    <w:p w:rsidR="00043DF1" w:rsidRDefault="00043DF1" w:rsidP="00043DF1">
      <w:pPr>
        <w:numPr>
          <w:ilvl w:val="2"/>
          <w:numId w:val="6"/>
        </w:numPr>
        <w:suppressAutoHyphens/>
        <w:jc w:val="both"/>
        <w:rPr>
          <w:rFonts w:hint="eastAsia"/>
        </w:rPr>
      </w:pPr>
      <w:proofErr w:type="gramStart"/>
      <w:r>
        <w:rPr>
          <w:rFonts w:ascii="Times New Roman" w:hAnsi="Times New Roman"/>
          <w:color w:val="000000"/>
        </w:rPr>
        <w:t>iesniegt</w:t>
      </w:r>
      <w:proofErr w:type="gramEnd"/>
      <w:r>
        <w:rPr>
          <w:rFonts w:ascii="Times New Roman" w:hAnsi="Times New Roman"/>
          <w:color w:val="000000"/>
        </w:rPr>
        <w:t xml:space="preserve"> Pasūtītājam informāciju par šādiem darbiniekiem – projekta vadītāju, sistēmanalītiķi, vadošo programmētāju un piesaistīto programmētāju, kuri būs piesaistīti Pakalpojuma nodrošināšanā. Informācijas sistēmas izstrādi drīkst veikt tikai Pasūtītāja akceptētie darbinieki. Darbinieku maiņas gadījumā Izpildītājs vismaz 3 (trīs) darba dienas iepriekš informē Pasūtītāju par darbiniekiem, kuri veiks Informācijas sistēmas izstrādi;</w:t>
      </w:r>
    </w:p>
    <w:p w:rsidR="00043DF1" w:rsidRDefault="00043DF1" w:rsidP="00043DF1">
      <w:pPr>
        <w:numPr>
          <w:ilvl w:val="2"/>
          <w:numId w:val="6"/>
        </w:numPr>
        <w:suppressAutoHyphens/>
        <w:jc w:val="both"/>
        <w:rPr>
          <w:rFonts w:ascii="Times New Roman" w:hAnsi="Times New Roman"/>
        </w:rPr>
      </w:pPr>
      <w:r>
        <w:rPr>
          <w:rFonts w:ascii="Times New Roman" w:hAnsi="Times New Roman"/>
          <w:color w:val="000000"/>
        </w:rPr>
        <w:t xml:space="preserve">veikt Pakalpojumu izpildi kvalitatīvi, piesaistot kvalificētus speciālistus, ievērojot Līgumā un Tehniskajā specifikācijā paredzētos noteikumus; </w:t>
      </w:r>
    </w:p>
    <w:p w:rsidR="00043DF1" w:rsidRDefault="00043DF1" w:rsidP="00043DF1">
      <w:pPr>
        <w:numPr>
          <w:ilvl w:val="2"/>
          <w:numId w:val="6"/>
        </w:numPr>
        <w:suppressAutoHyphens/>
        <w:jc w:val="both"/>
        <w:rPr>
          <w:rFonts w:ascii="Times New Roman" w:hAnsi="Times New Roman"/>
        </w:rPr>
      </w:pPr>
      <w:r>
        <w:rPr>
          <w:rFonts w:ascii="Times New Roman" w:hAnsi="Times New Roman"/>
          <w:color w:val="000000"/>
        </w:rPr>
        <w:t>nodrošināt Pakalpojuma atbilstību normatīvo aktu prasībām;</w:t>
      </w:r>
    </w:p>
    <w:p w:rsidR="00043DF1" w:rsidRDefault="00043DF1" w:rsidP="00043DF1">
      <w:pPr>
        <w:numPr>
          <w:ilvl w:val="2"/>
          <w:numId w:val="6"/>
        </w:numPr>
        <w:suppressAutoHyphens/>
        <w:jc w:val="both"/>
        <w:rPr>
          <w:rFonts w:ascii="Times New Roman" w:hAnsi="Times New Roman"/>
        </w:rPr>
      </w:pPr>
      <w:r>
        <w:rPr>
          <w:rFonts w:ascii="Times New Roman" w:eastAsiaTheme="minorHAnsi" w:hAnsi="Times New Roman" w:cs="TimesNewRomanPSMT"/>
          <w:lang w:eastAsia="en-US"/>
        </w:rPr>
        <w:t>nodrošināt informācijas konfidencialitāti (piekļuve informācijai nodrošināma tikai tām personām, kurām ir atbilstošas piekļuves tiesības) gan Līguma darbības laikā, gan pēc tā</w:t>
      </w:r>
      <w:r>
        <w:rPr>
          <w:rFonts w:ascii="Times New Roman" w:eastAsiaTheme="minorHAnsi" w:hAnsi="Times New Roman"/>
          <w:lang w:eastAsia="en-US"/>
        </w:rPr>
        <w:t>;</w:t>
      </w:r>
    </w:p>
    <w:p w:rsidR="00043DF1" w:rsidRDefault="00043DF1" w:rsidP="00043DF1">
      <w:pPr>
        <w:numPr>
          <w:ilvl w:val="2"/>
          <w:numId w:val="6"/>
        </w:numPr>
        <w:suppressAutoHyphens/>
        <w:jc w:val="both"/>
        <w:rPr>
          <w:rFonts w:ascii="Times New Roman" w:hAnsi="Times New Roman"/>
        </w:rPr>
      </w:pPr>
      <w:r>
        <w:rPr>
          <w:rFonts w:ascii="Times New Roman" w:eastAsiaTheme="minorHAnsi" w:hAnsi="Times New Roman"/>
          <w:lang w:eastAsia="en-US"/>
        </w:rPr>
        <w:t>nodrošināt savlaicīgu un kvalitatīvu bezmaksas 24 (divdesmit četru) mēnešu garantijas atbalstu šādos termiņos:</w:t>
      </w:r>
    </w:p>
    <w:p w:rsidR="00043DF1" w:rsidRDefault="00043DF1" w:rsidP="00043DF1">
      <w:pPr>
        <w:suppressAutoHyphens/>
        <w:ind w:left="720"/>
        <w:jc w:val="both"/>
        <w:rPr>
          <w:rFonts w:ascii="Times New Roman" w:hAnsi="Times New Roman"/>
          <w:color w:val="000000"/>
        </w:rPr>
      </w:pPr>
    </w:p>
    <w:tbl>
      <w:tblPr>
        <w:tblW w:w="86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951"/>
        <w:gridCol w:w="3119"/>
        <w:gridCol w:w="3544"/>
      </w:tblGrid>
      <w:tr w:rsidR="00043DF1" w:rsidTr="00CB4635">
        <w:tc>
          <w:tcPr>
            <w:tcW w:w="1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3DF1" w:rsidRPr="00E5278E" w:rsidRDefault="00043DF1" w:rsidP="00CB4635">
            <w:pPr>
              <w:jc w:val="center"/>
              <w:rPr>
                <w:rFonts w:ascii="Times New Roman" w:hAnsi="Times New Roman"/>
                <w:sz w:val="22"/>
                <w:szCs w:val="22"/>
              </w:rPr>
            </w:pPr>
            <w:r w:rsidRPr="00E5278E">
              <w:rPr>
                <w:rFonts w:ascii="Times New Roman" w:hAnsi="Times New Roman"/>
                <w:color w:val="000000"/>
                <w:sz w:val="22"/>
                <w:szCs w:val="22"/>
              </w:rPr>
              <w:t>Problēma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3DF1" w:rsidRPr="00E5278E" w:rsidRDefault="00043DF1" w:rsidP="00CB4635">
            <w:pPr>
              <w:jc w:val="center"/>
              <w:rPr>
                <w:rFonts w:ascii="Times New Roman" w:hAnsi="Times New Roman"/>
                <w:sz w:val="22"/>
                <w:szCs w:val="22"/>
              </w:rPr>
            </w:pPr>
            <w:r w:rsidRPr="00E5278E">
              <w:rPr>
                <w:rFonts w:ascii="Times New Roman" w:hAnsi="Times New Roman"/>
                <w:color w:val="000000"/>
                <w:sz w:val="22"/>
                <w:szCs w:val="22"/>
              </w:rPr>
              <w:t>Apraksts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43DF1" w:rsidRPr="00E5278E" w:rsidRDefault="00043DF1" w:rsidP="00CB4635">
            <w:pPr>
              <w:jc w:val="center"/>
              <w:rPr>
                <w:rFonts w:ascii="Times New Roman" w:hAnsi="Times New Roman"/>
                <w:sz w:val="22"/>
                <w:szCs w:val="22"/>
              </w:rPr>
            </w:pPr>
            <w:r w:rsidRPr="00E5278E">
              <w:rPr>
                <w:rFonts w:ascii="Times New Roman" w:hAnsi="Times New Roman"/>
                <w:color w:val="000000"/>
                <w:sz w:val="22"/>
                <w:szCs w:val="22"/>
              </w:rPr>
              <w:t>Risinājums</w:t>
            </w:r>
          </w:p>
        </w:tc>
      </w:tr>
      <w:tr w:rsidR="00043DF1" w:rsidTr="00CB4635">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jc w:val="center"/>
              <w:rPr>
                <w:rFonts w:ascii="Times New Roman" w:hAnsi="Times New Roman"/>
                <w:sz w:val="22"/>
                <w:szCs w:val="22"/>
              </w:rPr>
            </w:pPr>
            <w:r w:rsidRPr="00E5278E">
              <w:rPr>
                <w:rFonts w:ascii="Times New Roman" w:hAnsi="Times New Roman"/>
                <w:sz w:val="22"/>
                <w:szCs w:val="22"/>
              </w:rPr>
              <w:lastRenderedPageBreak/>
              <w:t>kritiska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rPr>
                <w:rFonts w:ascii="Times New Roman" w:hAnsi="Times New Roman"/>
                <w:sz w:val="22"/>
                <w:szCs w:val="22"/>
              </w:rPr>
            </w:pPr>
            <w:r w:rsidRPr="00E5278E">
              <w:rPr>
                <w:rFonts w:ascii="Times New Roman" w:hAnsi="Times New Roman"/>
                <w:sz w:val="22"/>
                <w:szCs w:val="22"/>
              </w:rPr>
              <w:t>problēma izraisījusi pilnīgu sistēmas darbības apstāšanos un/vai darbs nevar tikt turpināts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spacing w:after="60"/>
              <w:rPr>
                <w:rFonts w:ascii="Times New Roman" w:hAnsi="Times New Roman"/>
                <w:sz w:val="22"/>
                <w:szCs w:val="22"/>
              </w:rPr>
            </w:pPr>
            <w:proofErr w:type="gramStart"/>
            <w:r w:rsidRPr="00E5278E">
              <w:rPr>
                <w:rFonts w:ascii="Times New Roman" w:hAnsi="Times New Roman"/>
                <w:sz w:val="22"/>
                <w:szCs w:val="22"/>
              </w:rPr>
              <w:t>novēršana</w:t>
            </w:r>
            <w:proofErr w:type="gramEnd"/>
            <w:r w:rsidRPr="00E5278E">
              <w:rPr>
                <w:rFonts w:ascii="Times New Roman" w:hAnsi="Times New Roman"/>
                <w:sz w:val="22"/>
                <w:szCs w:val="22"/>
              </w:rPr>
              <w:t xml:space="preserve"> 8 stundu laikā no problēmas pieteikšanas brīža, ja problēma pieteikta darba dienā līdz plkst.17:00. Ja citā laikā, novēršana veicama 16 stundu laikā</w:t>
            </w:r>
          </w:p>
        </w:tc>
      </w:tr>
      <w:tr w:rsidR="00043DF1" w:rsidTr="00CB4635">
        <w:trPr>
          <w:trHeight w:val="500"/>
        </w:trPr>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jc w:val="center"/>
              <w:rPr>
                <w:rFonts w:ascii="Times New Roman" w:hAnsi="Times New Roman"/>
                <w:sz w:val="22"/>
                <w:szCs w:val="22"/>
              </w:rPr>
            </w:pPr>
            <w:r w:rsidRPr="00E5278E">
              <w:rPr>
                <w:rFonts w:ascii="Times New Roman" w:hAnsi="Times New Roman"/>
                <w:sz w:val="22"/>
                <w:szCs w:val="22"/>
              </w:rPr>
              <w:t>nozīmīga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rPr>
                <w:rFonts w:ascii="Times New Roman" w:hAnsi="Times New Roman"/>
                <w:sz w:val="22"/>
                <w:szCs w:val="22"/>
              </w:rPr>
            </w:pPr>
            <w:r w:rsidRPr="00E5278E">
              <w:rPr>
                <w:rFonts w:ascii="Times New Roman" w:hAnsi="Times New Roman"/>
                <w:sz w:val="22"/>
                <w:szCs w:val="22"/>
              </w:rPr>
              <w:t>kļūda, kuru nevar “apiet”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spacing w:after="60"/>
              <w:rPr>
                <w:rFonts w:ascii="Times New Roman" w:hAnsi="Times New Roman"/>
                <w:sz w:val="22"/>
                <w:szCs w:val="22"/>
              </w:rPr>
            </w:pPr>
            <w:r w:rsidRPr="00E5278E">
              <w:rPr>
                <w:rFonts w:ascii="Times New Roman" w:hAnsi="Times New Roman"/>
                <w:sz w:val="22"/>
                <w:szCs w:val="22"/>
              </w:rPr>
              <w:t>novēršana 1 darba dienas laikā no problēmas pieteikšanas brīža</w:t>
            </w:r>
          </w:p>
        </w:tc>
      </w:tr>
      <w:tr w:rsidR="00043DF1" w:rsidTr="00CB4635">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jc w:val="center"/>
              <w:rPr>
                <w:rFonts w:ascii="Times New Roman" w:hAnsi="Times New Roman"/>
                <w:sz w:val="22"/>
                <w:szCs w:val="22"/>
              </w:rPr>
            </w:pPr>
            <w:r w:rsidRPr="00E5278E">
              <w:rPr>
                <w:rFonts w:ascii="Times New Roman" w:hAnsi="Times New Roman"/>
                <w:sz w:val="22"/>
                <w:szCs w:val="22"/>
              </w:rPr>
              <w:t>nenozīmīga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rPr>
                <w:rFonts w:ascii="Times New Roman" w:hAnsi="Times New Roman"/>
                <w:sz w:val="22"/>
                <w:szCs w:val="22"/>
              </w:rPr>
            </w:pPr>
            <w:proofErr w:type="gramStart"/>
            <w:r w:rsidRPr="00E5278E">
              <w:rPr>
                <w:rFonts w:ascii="Times New Roman" w:hAnsi="Times New Roman"/>
                <w:sz w:val="22"/>
                <w:szCs w:val="22"/>
              </w:rPr>
              <w:t>kļūda</w:t>
            </w:r>
            <w:proofErr w:type="gramEnd"/>
            <w:r w:rsidRPr="00E5278E">
              <w:rPr>
                <w:rFonts w:ascii="Times New Roman" w:hAnsi="Times New Roman"/>
                <w:sz w:val="22"/>
                <w:szCs w:val="22"/>
              </w:rPr>
              <w:t>, kuru var “apiet” ietver sevī konsultācijas (Programmatūrā nav kļūda, bet ir radusies kāda neskaidrība par sistēmas darbību vai funkcionalitāti, izmantošanu, tehnisko apkalpošanu u.c.)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43DF1" w:rsidRPr="00E5278E" w:rsidRDefault="00043DF1" w:rsidP="00CB4635">
            <w:pPr>
              <w:spacing w:after="60"/>
              <w:rPr>
                <w:rFonts w:ascii="Times New Roman" w:hAnsi="Times New Roman"/>
                <w:sz w:val="22"/>
                <w:szCs w:val="22"/>
              </w:rPr>
            </w:pPr>
            <w:r w:rsidRPr="00E5278E">
              <w:rPr>
                <w:rFonts w:ascii="Times New Roman" w:hAnsi="Times New Roman"/>
                <w:sz w:val="22"/>
                <w:szCs w:val="22"/>
              </w:rPr>
              <w:t>24 darba stundu laikā no pieteikuma pieteikšanas jāsniedz Pasūtītājam atbilde uz konsultāciju pieprasījumu</w:t>
            </w:r>
          </w:p>
        </w:tc>
      </w:tr>
    </w:tbl>
    <w:p w:rsidR="00043DF1" w:rsidRDefault="00043DF1" w:rsidP="00043DF1">
      <w:pPr>
        <w:suppressAutoHyphens/>
        <w:ind w:left="709"/>
        <w:jc w:val="both"/>
        <w:rPr>
          <w:rFonts w:ascii="Times New Roman" w:hAnsi="Times New Roman"/>
        </w:rPr>
      </w:pPr>
      <w:r>
        <w:rPr>
          <w:rFonts w:ascii="Times New Roman" w:hAnsi="Times New Roman"/>
          <w:color w:val="000000"/>
        </w:rPr>
        <w:t>Garantijas termiņa notecējums sākas ar datumu, kad abpusēji parakstīts Pakalpojuma nodošanas- pieņemšanas akts;</w:t>
      </w:r>
    </w:p>
    <w:p w:rsidR="00043DF1" w:rsidRPr="00A42A39" w:rsidRDefault="00043DF1" w:rsidP="00043DF1">
      <w:pPr>
        <w:suppressAutoHyphens/>
        <w:ind w:left="709" w:hanging="709"/>
        <w:jc w:val="both"/>
        <w:rPr>
          <w:rFonts w:ascii="Times New Roman" w:hAnsi="Times New Roman"/>
        </w:rPr>
      </w:pPr>
      <w:r>
        <w:rPr>
          <w:rFonts w:ascii="Times New Roman" w:hAnsi="Times New Roman"/>
          <w:color w:val="000000"/>
        </w:rPr>
        <w:t xml:space="preserve">5.3.6. </w:t>
      </w:r>
      <w:proofErr w:type="gramStart"/>
      <w:r>
        <w:rPr>
          <w:rFonts w:ascii="Times New Roman" w:hAnsi="Times New Roman"/>
          <w:color w:val="000000"/>
        </w:rPr>
        <w:t>nodrošināt</w:t>
      </w:r>
      <w:proofErr w:type="gramEnd"/>
      <w:r>
        <w:rPr>
          <w:rFonts w:ascii="Times New Roman" w:hAnsi="Times New Roman"/>
          <w:color w:val="000000"/>
        </w:rPr>
        <w:t xml:space="preserve"> Pasūtītājam iespēju pieteikt problēmu pa tālruni </w:t>
      </w:r>
      <w:r w:rsidRPr="00A42A39">
        <w:rPr>
          <w:rFonts w:ascii="Times New Roman" w:hAnsi="Times New Roman"/>
          <w:color w:val="000000"/>
        </w:rPr>
        <w:t>un elektroniski pa e-pastu</w:t>
      </w:r>
      <w:r w:rsidRPr="00A42A39">
        <w:rPr>
          <w:bCs/>
        </w:rPr>
        <w:t>.</w:t>
      </w:r>
    </w:p>
    <w:p w:rsidR="00043DF1" w:rsidRDefault="00043DF1" w:rsidP="00043DF1">
      <w:pPr>
        <w:suppressAutoHyphens/>
        <w:ind w:left="567" w:hanging="567"/>
        <w:jc w:val="both"/>
        <w:rPr>
          <w:rFonts w:ascii="Times New Roman" w:hAnsi="Times New Roman"/>
        </w:rPr>
      </w:pPr>
      <w:r>
        <w:rPr>
          <w:rFonts w:ascii="Times New Roman" w:hAnsi="Times New Roman"/>
          <w:color w:val="000000"/>
        </w:rPr>
        <w:t>5.3.7</w:t>
      </w:r>
      <w:proofErr w:type="gramStart"/>
      <w:r>
        <w:rPr>
          <w:rFonts w:ascii="Times New Roman" w:hAnsi="Times New Roman"/>
          <w:color w:val="000000"/>
        </w:rPr>
        <w:t>.uzņemties</w:t>
      </w:r>
      <w:proofErr w:type="gramEnd"/>
      <w:r>
        <w:rPr>
          <w:rFonts w:ascii="Times New Roman" w:hAnsi="Times New Roman"/>
          <w:color w:val="000000"/>
        </w:rPr>
        <w:t xml:space="preserve"> pilnu atbildību par savu darbinieku un speciālistu rīcību laikā, kad tie atrodas Pasūtītāja telpās saistībā ar Līguma izpildi, kā arī par Pasūtītājam un/vai trešajām personām nodarītajiem zaudējumiem Pakalpojuma sniegšanas laikā. </w:t>
      </w:r>
    </w:p>
    <w:p w:rsidR="00043DF1" w:rsidRDefault="00043DF1" w:rsidP="00043DF1">
      <w:pPr>
        <w:suppressAutoHyphens/>
        <w:jc w:val="both"/>
        <w:rPr>
          <w:rFonts w:hint="eastAsia"/>
          <w:color w:val="000000"/>
        </w:rPr>
      </w:pPr>
    </w:p>
    <w:p w:rsidR="00043DF1" w:rsidRDefault="00043DF1" w:rsidP="00043DF1">
      <w:pPr>
        <w:numPr>
          <w:ilvl w:val="1"/>
          <w:numId w:val="6"/>
        </w:numPr>
        <w:ind w:left="426" w:hanging="426"/>
        <w:jc w:val="both"/>
        <w:rPr>
          <w:rFonts w:ascii="Times New Roman" w:hAnsi="Times New Roman"/>
        </w:rPr>
      </w:pPr>
      <w:r>
        <w:rPr>
          <w:rFonts w:ascii="Times New Roman" w:hAnsi="Times New Roman"/>
          <w:color w:val="000000"/>
        </w:rPr>
        <w:t>Izpildītāja tiesības:</w:t>
      </w:r>
    </w:p>
    <w:p w:rsidR="00043DF1" w:rsidRDefault="00043DF1" w:rsidP="00043DF1">
      <w:pPr>
        <w:numPr>
          <w:ilvl w:val="2"/>
          <w:numId w:val="6"/>
        </w:numPr>
        <w:suppressAutoHyphens/>
        <w:ind w:left="709" w:hanging="709"/>
        <w:jc w:val="both"/>
        <w:rPr>
          <w:rFonts w:ascii="Times New Roman" w:hAnsi="Times New Roman"/>
        </w:rPr>
      </w:pPr>
      <w:r>
        <w:rPr>
          <w:rFonts w:ascii="Times New Roman" w:hAnsi="Times New Roman"/>
          <w:color w:val="000000"/>
          <w:lang w:eastAsia="ar-SA"/>
        </w:rPr>
        <w:t>saņemt samaksu par sniegto Pakalpojumu saskaņā ar šī Līguma noteikumiem;</w:t>
      </w:r>
    </w:p>
    <w:p w:rsidR="00043DF1" w:rsidRDefault="00043DF1" w:rsidP="00043DF1">
      <w:pPr>
        <w:numPr>
          <w:ilvl w:val="2"/>
          <w:numId w:val="6"/>
        </w:numPr>
        <w:suppressAutoHyphens/>
        <w:ind w:left="709" w:hanging="709"/>
        <w:jc w:val="both"/>
        <w:rPr>
          <w:rFonts w:ascii="Times New Roman" w:hAnsi="Times New Roman"/>
        </w:rPr>
      </w:pPr>
      <w:r>
        <w:rPr>
          <w:rFonts w:ascii="Times New Roman" w:hAnsi="Times New Roman"/>
          <w:color w:val="000000"/>
          <w:lang w:eastAsia="ar-SA"/>
        </w:rPr>
        <w:t>mainīt apakšuzņēmējus, saskaņojot ar Pasūtītāju;</w:t>
      </w:r>
    </w:p>
    <w:p w:rsidR="00043DF1" w:rsidRDefault="00043DF1" w:rsidP="00043DF1">
      <w:pPr>
        <w:numPr>
          <w:ilvl w:val="2"/>
          <w:numId w:val="6"/>
        </w:numPr>
        <w:suppressAutoHyphens/>
        <w:ind w:left="709" w:hanging="709"/>
        <w:jc w:val="both"/>
        <w:rPr>
          <w:rFonts w:ascii="Times New Roman" w:hAnsi="Times New Roman"/>
        </w:rPr>
      </w:pPr>
      <w:r>
        <w:rPr>
          <w:rFonts w:ascii="Times New Roman" w:hAnsi="Times New Roman"/>
          <w:color w:val="000000"/>
        </w:rPr>
        <w:t>pieprasīt Pasūtītājam papildu skaidrojumus par sniedzamo Pakalpojumu;</w:t>
      </w:r>
    </w:p>
    <w:p w:rsidR="00043DF1" w:rsidRDefault="00043DF1" w:rsidP="00043DF1">
      <w:pPr>
        <w:numPr>
          <w:ilvl w:val="2"/>
          <w:numId w:val="6"/>
        </w:numPr>
        <w:suppressAutoHyphens/>
        <w:ind w:left="709" w:hanging="709"/>
        <w:jc w:val="both"/>
        <w:rPr>
          <w:rFonts w:ascii="Times New Roman" w:hAnsi="Times New Roman"/>
        </w:rPr>
      </w:pPr>
      <w:r>
        <w:rPr>
          <w:rFonts w:ascii="Times New Roman" w:hAnsi="Times New Roman"/>
          <w:color w:val="000000"/>
        </w:rPr>
        <w:t>lūgt Pasūtītājam Pakalpojuma sniegšanas termiņu pagarinājumus, ja Pasūtītājs nav nodrošinājis Pakalpojuma sniegšanai nepieciešamo informāciju, kas ir tā rīcībā, vai saskaņojumus, ja attiecīgā saskaņojuma vai informācijas neesamība aizkavē darbu izpildi vairāk par 5 (piecām) darbdienām;</w:t>
      </w:r>
    </w:p>
    <w:p w:rsidR="00043DF1" w:rsidRDefault="00043DF1" w:rsidP="00043DF1">
      <w:pPr>
        <w:numPr>
          <w:ilvl w:val="2"/>
          <w:numId w:val="6"/>
        </w:numPr>
        <w:suppressAutoHyphens/>
        <w:spacing w:after="120"/>
        <w:ind w:left="709" w:hanging="709"/>
        <w:jc w:val="both"/>
        <w:rPr>
          <w:rFonts w:ascii="Times New Roman" w:hAnsi="Times New Roman"/>
        </w:rPr>
      </w:pPr>
      <w:proofErr w:type="gramStart"/>
      <w:r>
        <w:rPr>
          <w:rFonts w:ascii="Times New Roman" w:hAnsi="Times New Roman"/>
          <w:color w:val="000000"/>
        </w:rPr>
        <w:t>pieprasīt</w:t>
      </w:r>
      <w:proofErr w:type="gramEnd"/>
      <w:r>
        <w:rPr>
          <w:rFonts w:ascii="Times New Roman" w:hAnsi="Times New Roman"/>
          <w:color w:val="000000"/>
        </w:rPr>
        <w:t xml:space="preserve"> Pasūtītāja kontaktpersonas nomaiņu, ja tā nepilda šajā Līgumā noteiktos pienākumus. </w:t>
      </w:r>
    </w:p>
    <w:p w:rsidR="00043DF1" w:rsidRDefault="00043DF1" w:rsidP="00043DF1">
      <w:pPr>
        <w:suppressAutoHyphens/>
        <w:ind w:right="-57"/>
        <w:jc w:val="center"/>
        <w:rPr>
          <w:rFonts w:ascii="Times New Roman" w:hAnsi="Times New Roman"/>
        </w:rPr>
      </w:pPr>
      <w:r>
        <w:rPr>
          <w:rFonts w:ascii="Times New Roman" w:hAnsi="Times New Roman"/>
          <w:b/>
          <w:caps/>
          <w:color w:val="000000"/>
        </w:rPr>
        <w:t>6. Līgumsods, nokavējuma procenti un PUŠU ATBILDĪBA</w:t>
      </w:r>
    </w:p>
    <w:p w:rsidR="00043DF1" w:rsidRPr="00C92AEE" w:rsidRDefault="00043DF1" w:rsidP="00043DF1">
      <w:pPr>
        <w:pStyle w:val="ListParagraph"/>
        <w:numPr>
          <w:ilvl w:val="1"/>
          <w:numId w:val="7"/>
        </w:numPr>
        <w:spacing w:after="0" w:line="240" w:lineRule="auto"/>
        <w:ind w:left="357" w:hanging="357"/>
        <w:jc w:val="both"/>
        <w:rPr>
          <w:rFonts w:ascii="Times New Roman" w:hAnsi="Times New Roman"/>
          <w:sz w:val="24"/>
          <w:szCs w:val="24"/>
        </w:rPr>
      </w:pPr>
      <w:r w:rsidRPr="00C92AEE">
        <w:rPr>
          <w:rFonts w:ascii="Times New Roman" w:hAnsi="Times New Roman"/>
          <w:color w:val="000000"/>
          <w:sz w:val="24"/>
          <w:szCs w:val="24"/>
        </w:rPr>
        <w:t>Gadījumā, ja Izpildītājs kavē Līguma pielikumā noteikto Pakalpojuma izpildes termiņu, Pasūtītājam ir tiesības pieprasīt no Izpildītāja nokavējuma procentus 0,5% (nulle komats pieci procenti) apmērā no Līguma 3.1.punktā norādītās cenas bez PVN par katru nokavējuma dienu, bet ne vairāk kā 10 % (desmit procentu) no līgumsummas.</w:t>
      </w:r>
    </w:p>
    <w:p w:rsidR="00043DF1" w:rsidRPr="00A42A39" w:rsidRDefault="00043DF1" w:rsidP="00043DF1">
      <w:pPr>
        <w:pStyle w:val="ListParagraph"/>
        <w:numPr>
          <w:ilvl w:val="1"/>
          <w:numId w:val="7"/>
        </w:numPr>
        <w:spacing w:after="0" w:line="240" w:lineRule="auto"/>
        <w:ind w:left="357" w:hanging="357"/>
        <w:jc w:val="both"/>
        <w:rPr>
          <w:rFonts w:ascii="Times New Roman" w:hAnsi="Times New Roman"/>
          <w:sz w:val="24"/>
          <w:szCs w:val="24"/>
        </w:rPr>
      </w:pPr>
      <w:r w:rsidRPr="00A42A39">
        <w:rPr>
          <w:rFonts w:ascii="Times New Roman" w:hAnsi="Times New Roman"/>
          <w:color w:val="000000"/>
          <w:sz w:val="24"/>
          <w:szCs w:val="24"/>
        </w:rPr>
        <w:t>Gadījumā, ja Pasūtītājs kavē Līgumā paredzēto maksājumu Izpildītājam ir tiesības pieprasīt no Pasūtītāja līgumsodu Izpildītājam 0</w:t>
      </w:r>
      <w:proofErr w:type="gramStart"/>
      <w:r w:rsidRPr="00A42A39">
        <w:rPr>
          <w:rFonts w:ascii="Times New Roman" w:hAnsi="Times New Roman"/>
          <w:color w:val="000000"/>
          <w:sz w:val="24"/>
          <w:szCs w:val="24"/>
        </w:rPr>
        <w:t>,5</w:t>
      </w:r>
      <w:proofErr w:type="gramEnd"/>
      <w:r w:rsidRPr="00A42A39">
        <w:rPr>
          <w:rFonts w:ascii="Times New Roman" w:hAnsi="Times New Roman"/>
          <w:color w:val="000000"/>
          <w:sz w:val="24"/>
          <w:szCs w:val="24"/>
        </w:rPr>
        <w:t>% (nulle komats pieci procenti) apmērā no nesamaksātās summas (bez PVN) par katru nokavēto dienu, bet ne vairāk kā 10 % (desmit procentu) no kopējās termiņā nesamaksātās Līguma kopējās summas bez PVN.</w:t>
      </w:r>
    </w:p>
    <w:p w:rsidR="00043DF1" w:rsidRDefault="00043DF1" w:rsidP="00043DF1">
      <w:pPr>
        <w:pStyle w:val="ListParagraph"/>
        <w:numPr>
          <w:ilvl w:val="1"/>
          <w:numId w:val="7"/>
        </w:numPr>
        <w:spacing w:after="120" w:line="240" w:lineRule="auto"/>
        <w:ind w:left="425" w:hanging="425"/>
        <w:jc w:val="both"/>
        <w:rPr>
          <w:rFonts w:ascii="Times New Roman" w:hAnsi="Times New Roman"/>
          <w:sz w:val="24"/>
          <w:szCs w:val="24"/>
        </w:rPr>
      </w:pPr>
      <w:r>
        <w:rPr>
          <w:rFonts w:ascii="Times New Roman" w:hAnsi="Times New Roman"/>
          <w:color w:val="000000"/>
          <w:sz w:val="24"/>
          <w:szCs w:val="24"/>
        </w:rPr>
        <w:t>Par konfidencialitātes noteikumu pārkāpšanu Izpildītājs maksā līgumsodu 5000</w:t>
      </w:r>
      <w:proofErr w:type="gramStart"/>
      <w:r>
        <w:rPr>
          <w:rFonts w:ascii="Times New Roman" w:hAnsi="Times New Roman"/>
          <w:color w:val="000000"/>
          <w:sz w:val="24"/>
          <w:szCs w:val="24"/>
        </w:rPr>
        <w:t>,00</w:t>
      </w:r>
      <w:proofErr w:type="gramEnd"/>
      <w:r>
        <w:rPr>
          <w:rFonts w:ascii="Times New Roman" w:hAnsi="Times New Roman"/>
          <w:color w:val="000000"/>
          <w:sz w:val="24"/>
          <w:szCs w:val="24"/>
        </w:rPr>
        <w:t xml:space="preserve"> </w:t>
      </w:r>
      <w:r>
        <w:rPr>
          <w:rFonts w:ascii="Times New Roman" w:hAnsi="Times New Roman"/>
          <w:i/>
          <w:iCs/>
          <w:color w:val="000000"/>
          <w:sz w:val="24"/>
          <w:szCs w:val="24"/>
        </w:rPr>
        <w:t>eur</w:t>
      </w:r>
      <w:r>
        <w:rPr>
          <w:rFonts w:ascii="Times New Roman" w:hAnsi="Times New Roman"/>
          <w:color w:val="000000"/>
          <w:sz w:val="24"/>
          <w:szCs w:val="24"/>
        </w:rPr>
        <w:t xml:space="preserve"> (pieci tūkstoši </w:t>
      </w:r>
      <w:r>
        <w:rPr>
          <w:rFonts w:ascii="Times New Roman" w:hAnsi="Times New Roman"/>
          <w:i/>
          <w:iCs/>
          <w:color w:val="000000"/>
          <w:sz w:val="24"/>
          <w:szCs w:val="24"/>
        </w:rPr>
        <w:t>eur</w:t>
      </w:r>
      <w:r>
        <w:rPr>
          <w:rFonts w:ascii="Times New Roman" w:hAnsi="Times New Roman"/>
          <w:color w:val="000000"/>
          <w:sz w:val="24"/>
          <w:szCs w:val="24"/>
        </w:rPr>
        <w:t xml:space="preserve">) par katru konfidenciālas informācijas nesankcionētas izpaušanas gadījumu. </w:t>
      </w:r>
    </w:p>
    <w:p w:rsidR="00043DF1" w:rsidRDefault="00043DF1" w:rsidP="00043DF1">
      <w:pPr>
        <w:pStyle w:val="ListParagraph"/>
        <w:numPr>
          <w:ilvl w:val="1"/>
          <w:numId w:val="7"/>
        </w:numPr>
        <w:spacing w:after="12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Pasūtītājs ir tiesīgs vienpusēji ieturēt Izpildītāja maksājamo līgumsodu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nokavējuma procentus no Pasūtītāja maksājuma, rakstiski par to informējot Izpildītāju. </w:t>
      </w:r>
    </w:p>
    <w:p w:rsidR="00043DF1" w:rsidRDefault="00043DF1" w:rsidP="00043DF1">
      <w:pPr>
        <w:pStyle w:val="ListParagraph"/>
        <w:numPr>
          <w:ilvl w:val="1"/>
          <w:numId w:val="7"/>
        </w:numPr>
        <w:spacing w:after="120" w:line="240" w:lineRule="auto"/>
        <w:ind w:left="425" w:hanging="425"/>
        <w:jc w:val="both"/>
        <w:rPr>
          <w:rFonts w:ascii="Times New Roman" w:hAnsi="Times New Roman"/>
          <w:sz w:val="24"/>
          <w:szCs w:val="24"/>
        </w:rPr>
      </w:pPr>
      <w:r>
        <w:rPr>
          <w:rFonts w:ascii="Times New Roman" w:hAnsi="Times New Roman"/>
          <w:color w:val="000000"/>
          <w:sz w:val="24"/>
          <w:szCs w:val="24"/>
        </w:rPr>
        <w:lastRenderedPageBreak/>
        <w:t xml:space="preserve">Šajā Līgumā noteikto līgumsodu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nokavējuma procentu samaksa neatbrīvo Puses no saistību pilnīgas izpildes un zaudējumu atlīdzināšanas pienākuma.</w:t>
      </w:r>
    </w:p>
    <w:p w:rsidR="00043DF1" w:rsidRDefault="00043DF1" w:rsidP="00043DF1">
      <w:pPr>
        <w:pStyle w:val="ListParagraph"/>
        <w:numPr>
          <w:ilvl w:val="1"/>
          <w:numId w:val="7"/>
        </w:numPr>
        <w:spacing w:after="12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Pasūtītājam ir tiesības samazināt Izpildītājam veicamo maksājumu par attiecīgu Pakalpojuma daļu izpildi, </w:t>
      </w:r>
      <w:proofErr w:type="gramStart"/>
      <w:r>
        <w:rPr>
          <w:rFonts w:ascii="Times New Roman" w:hAnsi="Times New Roman"/>
          <w:color w:val="000000"/>
          <w:sz w:val="24"/>
          <w:szCs w:val="24"/>
        </w:rPr>
        <w:t>ja</w:t>
      </w:r>
      <w:proofErr w:type="gramEnd"/>
      <w:r>
        <w:rPr>
          <w:rFonts w:ascii="Times New Roman" w:hAnsi="Times New Roman"/>
          <w:color w:val="000000"/>
          <w:sz w:val="24"/>
          <w:szCs w:val="24"/>
        </w:rPr>
        <w:t xml:space="preserve"> attiecīgā Pakalpojuma daļa nav veikta pienācīgā kvalitātē vai apjomā. Puses vienojas par samazinājuma apmēru. Ja Puses nevar vienoties par samazinājuma apmēru Pasūtītāja noteiktā termiņā, Pasūtītājam ir tiesības nepieņemt Pakalpojumu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neveikt tā apmaksu.</w:t>
      </w:r>
    </w:p>
    <w:p w:rsidR="00043DF1" w:rsidRDefault="00043DF1" w:rsidP="00043DF1">
      <w:pPr>
        <w:rPr>
          <w:rFonts w:ascii="Times New Roman" w:hAnsi="Times New Roman"/>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rsidR="00043DF1" w:rsidRDefault="00043DF1" w:rsidP="00043DF1">
      <w:pPr>
        <w:pStyle w:val="BodyTextIndent"/>
        <w:numPr>
          <w:ilvl w:val="0"/>
          <w:numId w:val="7"/>
        </w:numPr>
        <w:suppressAutoHyphens/>
        <w:spacing w:after="0"/>
        <w:ind w:right="-57"/>
        <w:jc w:val="center"/>
        <w:rPr>
          <w:rFonts w:ascii="Times New Roman" w:hAnsi="Times New Roman"/>
        </w:rPr>
      </w:pPr>
      <w:r>
        <w:rPr>
          <w:rFonts w:ascii="Times New Roman" w:hAnsi="Times New Roman"/>
          <w:b/>
          <w:caps/>
          <w:color w:val="000000"/>
        </w:rPr>
        <w:t>Nepārvaramā vara</w:t>
      </w:r>
    </w:p>
    <w:p w:rsidR="00043DF1" w:rsidRDefault="00043DF1" w:rsidP="00043DF1">
      <w:pPr>
        <w:numPr>
          <w:ilvl w:val="1"/>
          <w:numId w:val="7"/>
        </w:numPr>
        <w:tabs>
          <w:tab w:val="left" w:pos="426"/>
        </w:tabs>
        <w:ind w:left="426" w:hanging="426"/>
        <w:jc w:val="both"/>
        <w:rPr>
          <w:rFonts w:ascii="Times New Roman" w:hAnsi="Times New Roman"/>
        </w:rPr>
      </w:pPr>
      <w:r>
        <w:rPr>
          <w:rFonts w:ascii="Times New Roman" w:hAnsi="Times New Roman"/>
          <w:color w:val="000000"/>
        </w:rPr>
        <w:t xml:space="preserve">Šī Līguma izpratnē </w:t>
      </w:r>
      <w:r>
        <w:rPr>
          <w:rFonts w:ascii="Times New Roman" w:hAnsi="Times New Roman"/>
          <w:i/>
          <w:color w:val="000000"/>
        </w:rPr>
        <w:t>nepārvarama vara</w:t>
      </w:r>
      <w:r>
        <w:rPr>
          <w:rFonts w:ascii="Times New Roman" w:hAnsi="Times New Roman"/>
          <w:color w:val="000000"/>
        </w:rPr>
        <w:t xml:space="preserve"> nozīmē notikumu, kas ir ārpus Puses pamatotas kontroles (piemēram, tādi notikumi kā dabas katastrofas, avārijas, sabiedriskie nemieri, ārkārtas stāvoklis, iestāžu lēmumi un citi), un kas padara Pusei savu, no šī Līguma izrietošo saistību, izpildi par neiespējamu.</w:t>
      </w:r>
    </w:p>
    <w:p w:rsidR="00043DF1" w:rsidRDefault="00043DF1" w:rsidP="00043DF1">
      <w:pPr>
        <w:numPr>
          <w:ilvl w:val="1"/>
          <w:numId w:val="7"/>
        </w:numPr>
        <w:tabs>
          <w:tab w:val="left" w:pos="426"/>
        </w:tabs>
        <w:ind w:left="426" w:hanging="426"/>
        <w:jc w:val="both"/>
        <w:rPr>
          <w:rFonts w:ascii="Times New Roman" w:hAnsi="Times New Roman"/>
        </w:rPr>
      </w:pPr>
      <w:r>
        <w:rPr>
          <w:rFonts w:ascii="Times New Roman" w:hAnsi="Times New Roman"/>
          <w:color w:val="000000"/>
        </w:rPr>
        <w:t>Puses nespēja pildīt kādu no savām saistībām saskaņā ar Līgumu netiks uzskatīta par atkāpšanos no šī Līguma vai saistību nepildīšanu, ja Puses nespēja izriet no nepārvaramas varas notikuma, ja Puse, kuru ietekmējis šāds notikums:</w:t>
      </w:r>
    </w:p>
    <w:p w:rsidR="00043DF1" w:rsidRDefault="00043DF1" w:rsidP="00043DF1">
      <w:pPr>
        <w:numPr>
          <w:ilvl w:val="2"/>
          <w:numId w:val="7"/>
        </w:numPr>
        <w:tabs>
          <w:tab w:val="left" w:pos="567"/>
        </w:tabs>
        <w:suppressAutoHyphens/>
        <w:ind w:left="567" w:hanging="567"/>
        <w:jc w:val="both"/>
        <w:rPr>
          <w:rFonts w:ascii="Times New Roman" w:hAnsi="Times New Roman"/>
        </w:rPr>
      </w:pPr>
      <w:r>
        <w:rPr>
          <w:rFonts w:ascii="Times New Roman" w:hAnsi="Times New Roman"/>
          <w:color w:val="000000"/>
          <w:lang w:eastAsia="ar-SA"/>
        </w:rPr>
        <w:t>Ir veikusi visus pamatotos piesardzības pasākumus, veltījusi nepieciešamo uzmanību un spērusi pamatotos alternatīvos soļus, lai izpildītu šī Līguma noteikumus;</w:t>
      </w:r>
    </w:p>
    <w:p w:rsidR="00043DF1" w:rsidRDefault="00043DF1" w:rsidP="00043DF1">
      <w:pPr>
        <w:numPr>
          <w:ilvl w:val="2"/>
          <w:numId w:val="7"/>
        </w:numPr>
        <w:tabs>
          <w:tab w:val="left" w:pos="567"/>
        </w:tabs>
        <w:suppressAutoHyphens/>
        <w:ind w:left="567" w:hanging="567"/>
        <w:jc w:val="both"/>
        <w:rPr>
          <w:rFonts w:ascii="Times New Roman" w:hAnsi="Times New Roman"/>
        </w:rPr>
      </w:pPr>
      <w:r>
        <w:rPr>
          <w:rFonts w:ascii="Times New Roman" w:hAnsi="Times New Roman"/>
          <w:color w:val="000000"/>
          <w:lang w:eastAsia="ar-SA"/>
        </w:rPr>
        <w:t>Ir informējusi otru Pusi pēc iespējas ātrāk par šāda notikuma iestāšanos.</w:t>
      </w:r>
    </w:p>
    <w:p w:rsidR="00043DF1" w:rsidRDefault="00043DF1" w:rsidP="00043DF1">
      <w:pPr>
        <w:numPr>
          <w:ilvl w:val="1"/>
          <w:numId w:val="7"/>
        </w:numPr>
        <w:tabs>
          <w:tab w:val="left" w:pos="426"/>
          <w:tab w:val="left" w:pos="851"/>
        </w:tabs>
        <w:ind w:left="426" w:hanging="426"/>
        <w:jc w:val="both"/>
        <w:rPr>
          <w:rFonts w:ascii="Times New Roman" w:hAnsi="Times New Roman"/>
        </w:rPr>
      </w:pPr>
      <w:r>
        <w:rPr>
          <w:rFonts w:ascii="Times New Roman" w:hAnsi="Times New Roman"/>
          <w:color w:val="000000"/>
        </w:rPr>
        <w:t xml:space="preserve">Jebkurš periods, </w:t>
      </w:r>
      <w:proofErr w:type="gramStart"/>
      <w:r>
        <w:rPr>
          <w:rFonts w:ascii="Times New Roman" w:hAnsi="Times New Roman"/>
          <w:color w:val="000000"/>
        </w:rPr>
        <w:t>kurā</w:t>
      </w:r>
      <w:proofErr w:type="gramEnd"/>
      <w:r>
        <w:rPr>
          <w:rFonts w:ascii="Times New Roman" w:hAnsi="Times New Roman"/>
          <w:color w:val="000000"/>
        </w:rPr>
        <w:t xml:space="preserve"> Pusei saskaņā ar šo Līgumu ir jāveic kāda darbība vai uzdevums, ir pagarināms par periodu, kas pielīdzināms laikam, kurā Puse nespēja veikt šādu darbību nepārvaramas varas ietekmē.</w:t>
      </w:r>
    </w:p>
    <w:p w:rsidR="00043DF1" w:rsidRDefault="00043DF1" w:rsidP="00043DF1">
      <w:pPr>
        <w:numPr>
          <w:ilvl w:val="1"/>
          <w:numId w:val="7"/>
        </w:numPr>
        <w:tabs>
          <w:tab w:val="left" w:pos="426"/>
          <w:tab w:val="left" w:pos="851"/>
        </w:tabs>
        <w:spacing w:after="120"/>
        <w:ind w:left="426" w:hanging="426"/>
        <w:jc w:val="both"/>
        <w:rPr>
          <w:rFonts w:ascii="Times New Roman" w:hAnsi="Times New Roman"/>
        </w:rPr>
      </w:pPr>
      <w:r>
        <w:rPr>
          <w:rFonts w:ascii="Times New Roman" w:hAnsi="Times New Roman"/>
          <w:color w:val="000000"/>
        </w:rPr>
        <w:t xml:space="preserve"> </w:t>
      </w:r>
      <w:proofErr w:type="gramStart"/>
      <w:r>
        <w:rPr>
          <w:rFonts w:ascii="Times New Roman" w:hAnsi="Times New Roman"/>
          <w:color w:val="000000"/>
        </w:rPr>
        <w:t>Ja</w:t>
      </w:r>
      <w:proofErr w:type="gramEnd"/>
      <w:r>
        <w:rPr>
          <w:rFonts w:ascii="Times New Roman" w:hAnsi="Times New Roman"/>
          <w:color w:val="000000"/>
        </w:rPr>
        <w:t xml:space="preserve"> nepārvaramas varas apstākļi turpinās ilgāk par vienu mēnesi, Pusēm jāvienojas par saistību izpildes atlikšanu, izbeigšanu vai Līguma grozīšanu. </w:t>
      </w:r>
    </w:p>
    <w:p w:rsidR="00043DF1" w:rsidRDefault="00043DF1" w:rsidP="00043DF1">
      <w:pPr>
        <w:jc w:val="center"/>
        <w:rPr>
          <w:rFonts w:ascii="Times New Roman" w:hAnsi="Times New Roman"/>
        </w:rPr>
      </w:pPr>
      <w:r>
        <w:rPr>
          <w:rFonts w:ascii="Times New Roman" w:hAnsi="Times New Roman"/>
          <w:b/>
          <w:bCs/>
        </w:rPr>
        <w:t>8. AUTORTIESĪBAS UN KONFIDENCIALITĀTE</w:t>
      </w:r>
    </w:p>
    <w:p w:rsidR="00043DF1" w:rsidRDefault="00043DF1" w:rsidP="00043DF1">
      <w:pPr>
        <w:ind w:left="426" w:hanging="426"/>
        <w:jc w:val="both"/>
        <w:rPr>
          <w:rFonts w:ascii="Times New Roman" w:hAnsi="Times New Roman"/>
        </w:rPr>
      </w:pPr>
      <w:r>
        <w:rPr>
          <w:rFonts w:ascii="Times New Roman" w:hAnsi="Times New Roman"/>
        </w:rPr>
        <w:t xml:space="preserve">8.1.Autora mantiskās tiesības uz Līguma ietvaros veikto Informācijas sistēmas konfigurāciju, izstrādāto programmatūru, programmas pirmkodiem, dokumentāciju un citiem ar autortiesībām aizsargātiem objektiem, kas izstrādāti Pakalpojuma sniegšanas rezultātā vai saistībā ar Līgumu, pāriet Pasūtītājam ar nodošanas-pieņemšanas akta parakstīšanas brīdi. Pasūtītājs bez jebkādas papildus atļaujas saņemšanas no Izpildītāja vai trešajām personām, kā arī bez jebkādas papildus samaksas, ir tiesīgs izmantot Pakalpojumu sniegšanas rezultātā ar autortiesībām aizsargājamos objektus </w:t>
      </w:r>
      <w:proofErr w:type="gramStart"/>
      <w:r>
        <w:rPr>
          <w:rFonts w:ascii="Times New Roman" w:hAnsi="Times New Roman"/>
        </w:rPr>
        <w:t>un</w:t>
      </w:r>
      <w:proofErr w:type="gramEnd"/>
      <w:r>
        <w:rPr>
          <w:rFonts w:ascii="Times New Roman" w:hAnsi="Times New Roman"/>
        </w:rPr>
        <w:t xml:space="preserve"> ir tiesīgs tos pārveidot.</w:t>
      </w:r>
    </w:p>
    <w:p w:rsidR="00043DF1" w:rsidRDefault="00043DF1" w:rsidP="00043DF1">
      <w:pPr>
        <w:ind w:left="426" w:hanging="426"/>
        <w:jc w:val="both"/>
        <w:rPr>
          <w:rFonts w:ascii="Times New Roman" w:hAnsi="Times New Roman"/>
        </w:rPr>
      </w:pPr>
      <w:r>
        <w:rPr>
          <w:rFonts w:ascii="Times New Roman" w:hAnsi="Times New Roman"/>
        </w:rPr>
        <w:t xml:space="preserve">8.2. Pasūtītājam ir tiesības bez Izpildītāja atļaujas pašam vai ar trešo personu palīdzību tulkot, adaptēt vai jebkādā citā veidā pārveidot Līguma ietvaros izstrādātos autortiesību objektus, uz </w:t>
      </w:r>
      <w:proofErr w:type="gramStart"/>
      <w:r>
        <w:rPr>
          <w:rFonts w:ascii="Times New Roman" w:hAnsi="Times New Roman"/>
        </w:rPr>
        <w:t>ko</w:t>
      </w:r>
      <w:proofErr w:type="gramEnd"/>
      <w:r>
        <w:rPr>
          <w:rFonts w:ascii="Times New Roman" w:hAnsi="Times New Roman"/>
        </w:rPr>
        <w:t xml:space="preserve"> Pasūtītājs iegūst autora mantiskās tiesības.</w:t>
      </w:r>
    </w:p>
    <w:p w:rsidR="00043DF1" w:rsidRDefault="00043DF1" w:rsidP="00043DF1">
      <w:pPr>
        <w:ind w:left="426" w:hanging="426"/>
        <w:jc w:val="both"/>
        <w:rPr>
          <w:rFonts w:ascii="Times New Roman" w:hAnsi="Times New Roman"/>
        </w:rPr>
      </w:pPr>
      <w:r>
        <w:rPr>
          <w:rFonts w:ascii="Times New Roman" w:hAnsi="Times New Roman"/>
        </w:rPr>
        <w:t>8.3.Izpildītājs garantē, ka ar visiem saviem darbiniekiem ir noslēdzis līgumus, saskaņā ar kuriem veiktie darbi autortiesību izpratnē uzskatāmi par darbiem, kuri radīti darba devēja uzdevumā, un apņemas segt visus zaudējumus, kas Pasūtītājam var rasties, ja kāds no Izpildītāja darbiniekiem izmanto autora personiskās tiesības pretīgi Līguma noteikumiem.</w:t>
      </w:r>
    </w:p>
    <w:p w:rsidR="00043DF1" w:rsidRDefault="00043DF1" w:rsidP="00043DF1">
      <w:pPr>
        <w:ind w:left="426" w:hanging="426"/>
        <w:jc w:val="both"/>
        <w:rPr>
          <w:rFonts w:ascii="Times New Roman" w:hAnsi="Times New Roman"/>
        </w:rPr>
      </w:pPr>
      <w:r>
        <w:rPr>
          <w:rFonts w:ascii="Times New Roman" w:hAnsi="Times New Roman"/>
        </w:rPr>
        <w:t>8.4.Izpildītājs garantē, ka Līguma ietvaros izstrādātā programmatūra, dokumentācija un citi ar nodošanas un pieņemšanas procedūru piegādātie nodevumi ir Izpildītāja īpašums un trešajām personām nav ne tiešu, ne pastarpinātu prasījumu vai tiesību uz to izmantošanu, un Izpildītājam nav tiesību jebkādā veidā ierobežot Pasūtītāja tiesības pēc saviem ieskatiem rīkoties ar tiem.</w:t>
      </w:r>
    </w:p>
    <w:p w:rsidR="00043DF1" w:rsidRDefault="00043DF1" w:rsidP="00043DF1">
      <w:pPr>
        <w:ind w:left="426" w:hanging="426"/>
        <w:jc w:val="both"/>
        <w:rPr>
          <w:rFonts w:ascii="Times New Roman" w:hAnsi="Times New Roman"/>
        </w:rPr>
      </w:pPr>
      <w:r>
        <w:rPr>
          <w:rFonts w:ascii="Times New Roman" w:hAnsi="Times New Roman"/>
        </w:rPr>
        <w:lastRenderedPageBreak/>
        <w:t>8.5</w:t>
      </w:r>
      <w:proofErr w:type="gramStart"/>
      <w:r>
        <w:rPr>
          <w:rFonts w:ascii="Times New Roman" w:hAnsi="Times New Roman"/>
        </w:rPr>
        <w:t>.Izpildītājs</w:t>
      </w:r>
      <w:proofErr w:type="gramEnd"/>
      <w:r>
        <w:rPr>
          <w:rFonts w:ascii="Times New Roman" w:hAnsi="Times New Roman"/>
        </w:rPr>
        <w:t xml:space="preserve"> nav tiesīgs iegūt, iepazīties, kopēt vai kā citādi lietot Pasūtītāja rīcībā esošos datus, kuriem Izpildītājam ir iespējama pieeja Pakalpojuma sniegšanas ietvaros.</w:t>
      </w:r>
    </w:p>
    <w:p w:rsidR="00043DF1" w:rsidRDefault="00043DF1" w:rsidP="00043DF1">
      <w:pPr>
        <w:ind w:left="426" w:hanging="426"/>
        <w:jc w:val="both"/>
        <w:rPr>
          <w:rFonts w:ascii="Times New Roman" w:hAnsi="Times New Roman"/>
        </w:rPr>
      </w:pPr>
      <w:r>
        <w:rPr>
          <w:rFonts w:ascii="Times New Roman" w:hAnsi="Times New Roman"/>
        </w:rPr>
        <w:t>8.6.Līguma izpratnē ierobežotas pieejamības (konfidenciāla) informācija ir informācija un dati, tajā skaitā, fizisko personu dati, komerciāla vai tehniska informācija un dati, informācijas sistēmās esoša informācija, kā arī informācija par Pakalpojuma sniegšanas rezultātā radītajiem autortiesību objektiem, tieši vai netieši ietilpstošajām komponentēm vai izmantotajiem darba paņēmieniem, kas nav autortiesību objekti, ko viena Puse izpauž otrai Pusei saistībā ar Līgumu neatkarīgi no šādas informācijas vai datu saglabāšanas vides.</w:t>
      </w:r>
    </w:p>
    <w:p w:rsidR="00043DF1" w:rsidRDefault="00043DF1" w:rsidP="00043DF1">
      <w:pPr>
        <w:ind w:left="426" w:hanging="426"/>
        <w:jc w:val="both"/>
        <w:rPr>
          <w:rFonts w:ascii="Times New Roman" w:hAnsi="Times New Roman"/>
        </w:rPr>
      </w:pPr>
      <w:r>
        <w:rPr>
          <w:rFonts w:ascii="Times New Roman" w:hAnsi="Times New Roman"/>
        </w:rPr>
        <w:t xml:space="preserve">8.7. Izpildītājs apņemas sniegt konfidenciālu informāciju Pakalpojuma sniegšanā iesaistītajiem darbiniekiem un/vai pārstāvjiem tikai nepieciešamības gadījumā </w:t>
      </w:r>
      <w:proofErr w:type="gramStart"/>
      <w:r>
        <w:rPr>
          <w:rFonts w:ascii="Times New Roman" w:hAnsi="Times New Roman"/>
        </w:rPr>
        <w:t>un</w:t>
      </w:r>
      <w:proofErr w:type="gramEnd"/>
      <w:r>
        <w:rPr>
          <w:rFonts w:ascii="Times New Roman" w:hAnsi="Times New Roman"/>
        </w:rPr>
        <w:t xml:space="preserve"> tādā apjomā, kas nepieciešamas Līguma izpildei.</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 xml:space="preserve">8.8. Neviena no Pusēm neizpauž ierobežotas pieejamības informāciju, kas saņemta no otras Puses Līguma spēkā esamības laikā. </w:t>
      </w:r>
      <w:proofErr w:type="gramStart"/>
      <w:r>
        <w:rPr>
          <w:rFonts w:ascii="Times New Roman" w:hAnsi="Times New Roman"/>
        </w:rPr>
        <w:t>Šīs saistības paliek spēkā arī pēc Līguma izbeigšanas.</w:t>
      </w:r>
      <w:proofErr w:type="gramEnd"/>
      <w:r>
        <w:rPr>
          <w:rFonts w:ascii="Times New Roman" w:hAnsi="Times New Roman"/>
        </w:rPr>
        <w:t xml:space="preserve"> </w:t>
      </w:r>
      <w:proofErr w:type="gramStart"/>
      <w:r>
        <w:rPr>
          <w:rFonts w:ascii="Times New Roman" w:hAnsi="Times New Roman"/>
        </w:rPr>
        <w:t>Katra Puse šādu ierobežotas pieejamības informāciju izmanto vienīgi Pakalpojuma sniegšanas nolūkā.</w:t>
      </w:r>
      <w:proofErr w:type="gramEnd"/>
      <w:r>
        <w:rPr>
          <w:rFonts w:ascii="Times New Roman" w:hAnsi="Times New Roman"/>
        </w:rPr>
        <w:t xml:space="preserve"> </w:t>
      </w:r>
      <w:proofErr w:type="gramStart"/>
      <w:r>
        <w:rPr>
          <w:rFonts w:ascii="Times New Roman" w:hAnsi="Times New Roman"/>
        </w:rPr>
        <w:t>Neviena no Pusēm neizpauž ierobežotas pieejamības informāciju trešajām personām (izņemot attiecīgās Puses nodarbinātos, kam to nepieciešams zināt Līguma izpildes nodrošināšanai), iepriekš tam nesaņemot otras Puses rakstveida piekrišanu.</w:t>
      </w:r>
      <w:proofErr w:type="gramEnd"/>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 xml:space="preserve">8.9. Puses ir atbildīgas par konfidencialitātes saistību ievērošanu, </w:t>
      </w:r>
      <w:proofErr w:type="gramStart"/>
      <w:r>
        <w:rPr>
          <w:rFonts w:ascii="Times New Roman" w:hAnsi="Times New Roman"/>
        </w:rPr>
        <w:t>tai</w:t>
      </w:r>
      <w:proofErr w:type="gramEnd"/>
      <w:r>
        <w:rPr>
          <w:rFonts w:ascii="Times New Roman" w:hAnsi="Times New Roman"/>
        </w:rPr>
        <w:t xml:space="preserve"> skaitā jebkura darbinieka, apakšuzņēmēja, piegādātāja, saistītā uzņēmuma vai profesionālā konsultanta darbībā, kuriem informācija nepieciešama Līguma izpildes nodrošināšanai, vai trešās personas darbībā, kurai Puses ir atļāvušas šādu ierobežotas pieejamības informāciju saņemt.</w:t>
      </w:r>
    </w:p>
    <w:p w:rsidR="00043DF1" w:rsidRDefault="00043DF1" w:rsidP="00043DF1">
      <w:pPr>
        <w:tabs>
          <w:tab w:val="left" w:pos="426"/>
          <w:tab w:val="left" w:pos="851"/>
        </w:tabs>
        <w:jc w:val="both"/>
        <w:rPr>
          <w:rFonts w:ascii="Times New Roman" w:hAnsi="Times New Roman"/>
        </w:rPr>
      </w:pPr>
      <w:r>
        <w:rPr>
          <w:rFonts w:ascii="Times New Roman" w:hAnsi="Times New Roman"/>
        </w:rPr>
        <w:t>8.10. Konfidencialitātes saistības neattiecas uz ierobežotas pieejamības informāciju:</w:t>
      </w:r>
    </w:p>
    <w:p w:rsidR="00043DF1" w:rsidRDefault="00043DF1" w:rsidP="00043DF1">
      <w:pPr>
        <w:tabs>
          <w:tab w:val="left" w:pos="426"/>
          <w:tab w:val="left" w:pos="851"/>
        </w:tabs>
        <w:jc w:val="both"/>
        <w:rPr>
          <w:rFonts w:ascii="Times New Roman" w:hAnsi="Times New Roman"/>
        </w:rPr>
      </w:pPr>
      <w:r>
        <w:rPr>
          <w:rFonts w:ascii="Times New Roman" w:hAnsi="Times New Roman"/>
        </w:rPr>
        <w:t xml:space="preserve">8.10.1. </w:t>
      </w:r>
      <w:proofErr w:type="gramStart"/>
      <w:r>
        <w:rPr>
          <w:rFonts w:ascii="Times New Roman" w:hAnsi="Times New Roman"/>
        </w:rPr>
        <w:t>kas</w:t>
      </w:r>
      <w:proofErr w:type="gramEnd"/>
      <w:r>
        <w:rPr>
          <w:rFonts w:ascii="Times New Roman" w:hAnsi="Times New Roman"/>
        </w:rPr>
        <w:t xml:space="preserve"> bija Puses rīcībā pirms šī Līguma noslēgšanas;</w:t>
      </w:r>
    </w:p>
    <w:p w:rsidR="00043DF1" w:rsidRDefault="00043DF1" w:rsidP="00043DF1">
      <w:pPr>
        <w:tabs>
          <w:tab w:val="left" w:pos="426"/>
          <w:tab w:val="left" w:pos="851"/>
        </w:tabs>
        <w:jc w:val="both"/>
        <w:rPr>
          <w:rFonts w:ascii="Times New Roman" w:hAnsi="Times New Roman"/>
        </w:rPr>
      </w:pPr>
      <w:r>
        <w:rPr>
          <w:rFonts w:ascii="Times New Roman" w:hAnsi="Times New Roman"/>
        </w:rPr>
        <w:t xml:space="preserve">8.10.2. </w:t>
      </w:r>
      <w:proofErr w:type="gramStart"/>
      <w:r>
        <w:rPr>
          <w:rFonts w:ascii="Times New Roman" w:hAnsi="Times New Roman"/>
        </w:rPr>
        <w:t>kas</w:t>
      </w:r>
      <w:proofErr w:type="gramEnd"/>
      <w:r>
        <w:rPr>
          <w:rFonts w:ascii="Times New Roman" w:hAnsi="Times New Roman"/>
        </w:rPr>
        <w:t xml:space="preserve"> ir vispārpieejama vai vēlāk kļūst vispārpieejama neatkarīgi no Līguma neizpildes;</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 xml:space="preserve">8.10.3. </w:t>
      </w:r>
      <w:proofErr w:type="gramStart"/>
      <w:r>
        <w:rPr>
          <w:rFonts w:ascii="Times New Roman" w:hAnsi="Times New Roman"/>
        </w:rPr>
        <w:t>ko</w:t>
      </w:r>
      <w:proofErr w:type="gramEnd"/>
      <w:r>
        <w:rPr>
          <w:rFonts w:ascii="Times New Roman" w:hAnsi="Times New Roman"/>
        </w:rPr>
        <w:t xml:space="preserve"> Puse ir tiesiski saņēmusi no trešās personas, kurai nav konfidencialitātes saistību un kura ir šīs informācijas tiesiskais valdītājs;</w:t>
      </w:r>
    </w:p>
    <w:p w:rsidR="00043DF1" w:rsidRDefault="00043DF1" w:rsidP="00043DF1">
      <w:pPr>
        <w:tabs>
          <w:tab w:val="left" w:pos="426"/>
          <w:tab w:val="left" w:pos="851"/>
        </w:tabs>
        <w:jc w:val="both"/>
        <w:rPr>
          <w:rFonts w:ascii="Times New Roman" w:hAnsi="Times New Roman"/>
        </w:rPr>
      </w:pPr>
      <w:r>
        <w:rPr>
          <w:rFonts w:ascii="Times New Roman" w:hAnsi="Times New Roman"/>
        </w:rPr>
        <w:t xml:space="preserve">8.10.4. </w:t>
      </w:r>
      <w:proofErr w:type="gramStart"/>
      <w:r>
        <w:rPr>
          <w:rFonts w:ascii="Times New Roman" w:hAnsi="Times New Roman"/>
        </w:rPr>
        <w:t>ko</w:t>
      </w:r>
      <w:proofErr w:type="gramEnd"/>
      <w:r>
        <w:rPr>
          <w:rFonts w:ascii="Times New Roman" w:hAnsi="Times New Roman"/>
        </w:rPr>
        <w:t xml:space="preserve"> Puse vai tā saistītie uzņēmumi ir ieguvuši neatkarīgi no šī Līguma izpildes;</w:t>
      </w:r>
    </w:p>
    <w:p w:rsidR="00043DF1" w:rsidRDefault="00043DF1" w:rsidP="00043DF1">
      <w:pPr>
        <w:tabs>
          <w:tab w:val="left" w:pos="426"/>
          <w:tab w:val="left" w:pos="851"/>
        </w:tabs>
        <w:spacing w:after="120"/>
        <w:ind w:left="426" w:hanging="426"/>
        <w:jc w:val="both"/>
        <w:rPr>
          <w:rFonts w:ascii="Times New Roman" w:hAnsi="Times New Roman"/>
        </w:rPr>
      </w:pPr>
      <w:r>
        <w:rPr>
          <w:rFonts w:ascii="Times New Roman" w:hAnsi="Times New Roman"/>
        </w:rPr>
        <w:t>8.11. Informācijas par Līgumu sniegšanu plašsaziņas līdzekļiem iepriekš rakstveidā jāsaskaņo ar Pasūtītāju.</w:t>
      </w:r>
    </w:p>
    <w:p w:rsidR="00043DF1" w:rsidRDefault="00043DF1" w:rsidP="00043DF1">
      <w:pPr>
        <w:tabs>
          <w:tab w:val="left" w:pos="426"/>
          <w:tab w:val="left" w:pos="851"/>
        </w:tabs>
        <w:spacing w:after="120"/>
        <w:ind w:left="426"/>
        <w:jc w:val="center"/>
        <w:rPr>
          <w:rFonts w:ascii="Times New Roman" w:hAnsi="Times New Roman"/>
        </w:rPr>
      </w:pPr>
      <w:r>
        <w:rPr>
          <w:rFonts w:ascii="Times New Roman" w:hAnsi="Times New Roman"/>
          <w:b/>
          <w:bCs/>
        </w:rPr>
        <w:t>9. PAKALPOJUMU DROŠĪBAS PRASĪBAS</w:t>
      </w:r>
    </w:p>
    <w:p w:rsidR="00043DF1" w:rsidRDefault="00043DF1" w:rsidP="00043DF1">
      <w:pPr>
        <w:tabs>
          <w:tab w:val="left" w:pos="0"/>
          <w:tab w:val="left" w:pos="851"/>
        </w:tabs>
        <w:jc w:val="both"/>
        <w:rPr>
          <w:rFonts w:ascii="Times New Roman" w:hAnsi="Times New Roman"/>
        </w:rPr>
      </w:pPr>
      <w:r>
        <w:rPr>
          <w:rFonts w:ascii="Times New Roman" w:hAnsi="Times New Roman"/>
        </w:rPr>
        <w:t>9.1</w:t>
      </w:r>
      <w:proofErr w:type="gramStart"/>
      <w:r>
        <w:rPr>
          <w:rFonts w:ascii="Times New Roman" w:hAnsi="Times New Roman"/>
        </w:rPr>
        <w:t>.Izpildītājs</w:t>
      </w:r>
      <w:proofErr w:type="gramEnd"/>
      <w:r>
        <w:rPr>
          <w:rFonts w:ascii="Times New Roman" w:hAnsi="Times New Roman"/>
        </w:rPr>
        <w:t xml:space="preserve"> nodrošina, ka:</w:t>
      </w:r>
    </w:p>
    <w:p w:rsidR="00043DF1" w:rsidRDefault="00043DF1" w:rsidP="00043DF1">
      <w:pPr>
        <w:tabs>
          <w:tab w:val="left" w:pos="0"/>
          <w:tab w:val="left" w:pos="851"/>
        </w:tabs>
        <w:jc w:val="both"/>
        <w:rPr>
          <w:rFonts w:ascii="Times New Roman" w:hAnsi="Times New Roman"/>
        </w:rPr>
      </w:pPr>
      <w:r>
        <w:rPr>
          <w:rFonts w:ascii="Times New Roman" w:hAnsi="Times New Roman"/>
        </w:rPr>
        <w:t>9.1.1</w:t>
      </w:r>
      <w:proofErr w:type="gramStart"/>
      <w:r>
        <w:rPr>
          <w:rFonts w:ascii="Times New Roman" w:hAnsi="Times New Roman"/>
        </w:rPr>
        <w:t>.Pakalpojums</w:t>
      </w:r>
      <w:proofErr w:type="gramEnd"/>
      <w:r>
        <w:rPr>
          <w:rFonts w:ascii="Times New Roman" w:hAnsi="Times New Roman"/>
        </w:rPr>
        <w:t xml:space="preserve"> atbilst normatīvajos aktos noteiktajām drošības (t.sk., informācijas) prasībām;</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9.1.2</w:t>
      </w:r>
      <w:proofErr w:type="gramStart"/>
      <w:r>
        <w:rPr>
          <w:rFonts w:ascii="Times New Roman" w:hAnsi="Times New Roman"/>
        </w:rPr>
        <w:t>.Pakalpojums</w:t>
      </w:r>
      <w:proofErr w:type="gramEnd"/>
      <w:r>
        <w:rPr>
          <w:rFonts w:ascii="Times New Roman" w:hAnsi="Times New Roman"/>
        </w:rPr>
        <w:t xml:space="preserve"> atbilst Pasūtītāja informācijas sistēmu un resursu drošības politikai un lietošanas noteikumiem;</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9.1.3</w:t>
      </w:r>
      <w:proofErr w:type="gramStart"/>
      <w:r>
        <w:rPr>
          <w:rFonts w:ascii="Times New Roman" w:hAnsi="Times New Roman"/>
        </w:rPr>
        <w:t>.Pakalpojums</w:t>
      </w:r>
      <w:proofErr w:type="gramEnd"/>
      <w:r>
        <w:rPr>
          <w:rFonts w:ascii="Times New Roman" w:hAnsi="Times New Roman"/>
        </w:rPr>
        <w:t xml:space="preserve"> nerada neautorizētiem un neautentificētiem lietotājiem iespēju lietot Pasūtītāja izmantoto programmatūru vai piekļūt tās datiem;</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9.1.4</w:t>
      </w:r>
      <w:proofErr w:type="gramStart"/>
      <w:r>
        <w:rPr>
          <w:rFonts w:ascii="Times New Roman" w:hAnsi="Times New Roman"/>
        </w:rPr>
        <w:t>.Pakalpojums</w:t>
      </w:r>
      <w:proofErr w:type="gramEnd"/>
      <w:r>
        <w:rPr>
          <w:rFonts w:ascii="Times New Roman" w:hAnsi="Times New Roman"/>
        </w:rPr>
        <w:t xml:space="preserve"> nedod iespēju lietotājam piekļūt informācijai, kas varētu apdraudēt Pasūtītāja izmantotās programmatūras drošību;</w:t>
      </w:r>
    </w:p>
    <w:p w:rsidR="00043DF1" w:rsidRDefault="00043DF1" w:rsidP="00043DF1">
      <w:pPr>
        <w:tabs>
          <w:tab w:val="left" w:pos="0"/>
          <w:tab w:val="left" w:pos="851"/>
        </w:tabs>
        <w:jc w:val="both"/>
        <w:rPr>
          <w:rFonts w:ascii="Times New Roman" w:hAnsi="Times New Roman"/>
        </w:rPr>
      </w:pPr>
      <w:r>
        <w:rPr>
          <w:rFonts w:ascii="Times New Roman" w:hAnsi="Times New Roman"/>
        </w:rPr>
        <w:t>9.1.5</w:t>
      </w:r>
      <w:proofErr w:type="gramStart"/>
      <w:r>
        <w:rPr>
          <w:rFonts w:ascii="Times New Roman" w:hAnsi="Times New Roman"/>
        </w:rPr>
        <w:t>.Pakalpojumu</w:t>
      </w:r>
      <w:proofErr w:type="gramEnd"/>
      <w:r>
        <w:rPr>
          <w:rFonts w:ascii="Times New Roman" w:hAnsi="Times New Roman"/>
        </w:rPr>
        <w:t xml:space="preserve"> tehnoloģisko lietotāju kontiem ir noteiktas mazākās nepieciešamās tiesības;</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9.1.6</w:t>
      </w:r>
      <w:proofErr w:type="gramStart"/>
      <w:r>
        <w:rPr>
          <w:rFonts w:ascii="Times New Roman" w:hAnsi="Times New Roman"/>
        </w:rPr>
        <w:t>.Pakalpojums</w:t>
      </w:r>
      <w:proofErr w:type="gramEnd"/>
      <w:r>
        <w:rPr>
          <w:rFonts w:ascii="Times New Roman" w:hAnsi="Times New Roman"/>
        </w:rPr>
        <w:t xml:space="preserve"> (kur tas ir piemērojams) nodrošina aizsardzību pret izplatītākajām tīkla aplikāciju ievainojamībām (atbilstoši Open Web Application Security Project);</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lastRenderedPageBreak/>
        <w:t>9.2</w:t>
      </w:r>
      <w:proofErr w:type="gramStart"/>
      <w:r>
        <w:rPr>
          <w:rFonts w:ascii="Times New Roman" w:hAnsi="Times New Roman"/>
        </w:rPr>
        <w:t>.Līguma</w:t>
      </w:r>
      <w:proofErr w:type="gramEnd"/>
      <w:r>
        <w:rPr>
          <w:rFonts w:ascii="Times New Roman" w:hAnsi="Times New Roman"/>
        </w:rPr>
        <w:t xml:space="preserve"> darbības laikā Izpildītājs nodrošina Pasūtītāja izmantotās programmatūras drošības apdraudējumu novēršanu, kurus atklāj Pasūtītāja veiktās drošības pārbaudes (drošības auditi).</w:t>
      </w:r>
    </w:p>
    <w:p w:rsidR="00043DF1" w:rsidRDefault="00043DF1" w:rsidP="00043DF1">
      <w:pPr>
        <w:tabs>
          <w:tab w:val="left" w:pos="426"/>
          <w:tab w:val="left" w:pos="851"/>
        </w:tabs>
        <w:ind w:left="426" w:hanging="426"/>
        <w:jc w:val="both"/>
        <w:rPr>
          <w:rFonts w:ascii="Times New Roman" w:hAnsi="Times New Roman"/>
        </w:rPr>
      </w:pPr>
      <w:r>
        <w:rPr>
          <w:rFonts w:ascii="Times New Roman" w:hAnsi="Times New Roman"/>
        </w:rPr>
        <w:t>9.3.Gadījumā, ja Izpildītājs konstatējis, ka iespējams Pasūtītāja izmantotās programmatūras drošības apdraudējums, nepārkāpjot lietošanas noteikumu prasības, Izpildītājam ir pienākums nekavējoties informēt Pasūtītāju par šāda riska eksistenci un veikt pasākumus, lai pilnveidotu drošības kontroles.</w:t>
      </w:r>
    </w:p>
    <w:p w:rsidR="00043DF1" w:rsidRDefault="00043DF1" w:rsidP="00043DF1">
      <w:pPr>
        <w:pStyle w:val="Teksts1"/>
        <w:numPr>
          <w:ilvl w:val="0"/>
          <w:numId w:val="8"/>
        </w:numPr>
        <w:spacing w:after="0"/>
        <w:ind w:left="2517" w:hanging="357"/>
        <w:jc w:val="center"/>
        <w:rPr>
          <w:rFonts w:ascii="Times New Roman" w:hAnsi="Times New Roman"/>
          <w:szCs w:val="24"/>
        </w:rPr>
      </w:pPr>
      <w:r>
        <w:rPr>
          <w:rFonts w:ascii="Times New Roman" w:hAnsi="Times New Roman"/>
          <w:b/>
          <w:szCs w:val="24"/>
          <w:lang w:val="lv-LV"/>
        </w:rPr>
        <w:t>PERSONAS DATU APSTRĀDE</w:t>
      </w:r>
    </w:p>
    <w:p w:rsidR="00043DF1" w:rsidRPr="00A42A39"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 xml:space="preserve"> Personas datus, kurus Līguma izpildes nolūkā Pasūtītājs nodevis Izpildītājam vai Izpildītājs ieguvis no citām personām (turpmāk – Personas dati), Izpildītājs apstrādā saskaņā ar Latvijas Republikas normatīvajiem aktiem, Eiropas Parlamenta un Padomes 2016.gada 27.aprīļa Regulas (ES) 2016/679 par fizisku personu aizsardzību attiecībā uz personas datu apstrādi un šādu datu brīvu apriti, ar ko atceļ Direktīvu 95/46/EK (Vispārīgā datu aizsardzības regula), prasībām un Pasūtītāja norādījumiem.</w:t>
      </w:r>
    </w:p>
    <w:p w:rsidR="00043DF1" w:rsidRPr="00A42A39"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Līguma izpratnē Pasūtītājs ir Personas datu pārzinis, bet Izpildītājs ir Personas datu apstrādātājs.</w:t>
      </w:r>
    </w:p>
    <w:p w:rsidR="00043DF1" w:rsidRP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Izpildītājs veic Personas datu apstrādi tikai Līgumā noteikto Izpildītāja saistību izpildei.</w:t>
      </w:r>
    </w:p>
    <w:p w:rsidR="00043DF1" w:rsidRP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Ja Līguma saistību izpildes ietvaros Izpildītājs ieguvis Personas datus no citām personām, Izpildītājs šos Personas datus apstrādā tikai Līguma priekšmeta mērķa ietvaros, ievērojot piemērojamos ārējos normatīvos aktus.</w:t>
      </w:r>
    </w:p>
    <w:p w:rsidR="00043DF1" w:rsidRP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Izpildītājs nedrīkst tam nodoto Personas datu apstrādē iesaistīt apakšuzņēmējus, kā arī veikt Personas datu nodošanu vai nosūtīšanu trešajām personām, kā arī uz trešajām valstīm vai starptautiskām organizācijām bez saskaņošanas ar Pasūtītāju.</w:t>
      </w:r>
    </w:p>
    <w:p w:rsidR="00043DF1" w:rsidRP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Izpildītājs Pasūtītāja noteiktajā termiņā sniedz Pasūtītājam:</w:t>
      </w:r>
    </w:p>
    <w:p w:rsidR="00043DF1" w:rsidRPr="00043DF1" w:rsidRDefault="00043DF1" w:rsidP="00043DF1">
      <w:pPr>
        <w:pStyle w:val="Teksts1"/>
        <w:spacing w:after="0"/>
        <w:ind w:left="426" w:hanging="426"/>
        <w:jc w:val="both"/>
        <w:rPr>
          <w:rFonts w:ascii="Times New Roman" w:hAnsi="Times New Roman"/>
          <w:szCs w:val="24"/>
          <w:lang w:val="lv-LV"/>
        </w:rPr>
      </w:pPr>
      <w:r>
        <w:rPr>
          <w:rFonts w:ascii="Times New Roman" w:hAnsi="Times New Roman"/>
          <w:szCs w:val="24"/>
          <w:lang w:val="lv-LV"/>
        </w:rPr>
        <w:t>10.6.1.informāciju, kas viņam nepieciešama, sniedzot atbildi uz datu subjekta pieprasījumu par Personas datu apstrādi Līguma ietvaros;</w:t>
      </w:r>
    </w:p>
    <w:p w:rsidR="00043DF1" w:rsidRPr="00043DF1" w:rsidRDefault="00043DF1" w:rsidP="00043DF1">
      <w:pPr>
        <w:pStyle w:val="Teksts1"/>
        <w:spacing w:after="0"/>
        <w:ind w:left="426" w:hanging="426"/>
        <w:jc w:val="both"/>
        <w:rPr>
          <w:rFonts w:ascii="Times New Roman" w:hAnsi="Times New Roman"/>
          <w:szCs w:val="24"/>
          <w:lang w:val="lv-LV"/>
        </w:rPr>
      </w:pPr>
      <w:r w:rsidRPr="00043DF1">
        <w:rPr>
          <w:rFonts w:ascii="Times New Roman" w:hAnsi="Times New Roman"/>
          <w:szCs w:val="24"/>
          <w:lang w:val="lv-LV"/>
        </w:rPr>
        <w:t xml:space="preserve">10.6.2. </w:t>
      </w:r>
      <w:r>
        <w:rPr>
          <w:rFonts w:ascii="Times New Roman" w:hAnsi="Times New Roman"/>
          <w:szCs w:val="24"/>
          <w:lang w:val="lv-LV"/>
        </w:rPr>
        <w:t>informāciju, kas nepieciešama, lai pierādītu, ka Izpildītājs veic Personas datu apstrādi saskaņā ar Līguma 10.1. punktu.</w:t>
      </w:r>
    </w:p>
    <w:p w:rsidR="00043DF1" w:rsidRP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Pasūtītājam ir tiesības pārbaudīt Izpildītāja veiktās Personas datu apstrādes atbilstību Līguma 10.1.punktam, brīdinot par to Izpildītāju vismaz piecas darba dienas iepriekš.</w:t>
      </w:r>
    </w:p>
    <w:p w:rsid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 xml:space="preserve">Izpildītājs neuzglabā personas datus ilgāk kā tas nepieciešams mērķim, kādam tie ir saņemti. Izpildītājs dzēš vai nodod atpakaļ Pasūtītājam Līguma izpildes ietvaros saņemtos Personas datus ne vēlāk kā vienu mēnesi pēc Līguma saistību izpildes vai Līguma izbeigšanās dienā (atkarībā, kurš nosacījums iestājas pirmais), ja Latvijas Republikas normatīvie akti nenoteic Izpildītājam pienākumu tos glabāt ilgāk. </w:t>
      </w:r>
    </w:p>
    <w:p w:rsidR="00043DF1" w:rsidRDefault="00043DF1" w:rsidP="00043DF1">
      <w:pPr>
        <w:pStyle w:val="Teksts1"/>
        <w:numPr>
          <w:ilvl w:val="1"/>
          <w:numId w:val="8"/>
        </w:numPr>
        <w:spacing w:after="0"/>
        <w:ind w:left="426"/>
        <w:jc w:val="both"/>
        <w:rPr>
          <w:rFonts w:ascii="Times New Roman" w:hAnsi="Times New Roman"/>
          <w:szCs w:val="24"/>
          <w:lang w:val="lv-LV"/>
        </w:rPr>
      </w:pPr>
      <w:r>
        <w:rPr>
          <w:rFonts w:ascii="Times New Roman" w:hAnsi="Times New Roman"/>
          <w:szCs w:val="24"/>
          <w:lang w:val="lv-LV"/>
        </w:rPr>
        <w:t>Izpildītājs pēc Pasūtītāja pieprasījuma rakstiski apliecina Personas datu dzēšanu saskaņā ar Līguma 10.8. punktu.</w:t>
      </w:r>
    </w:p>
    <w:p w:rsidR="00043DF1" w:rsidRDefault="00043DF1" w:rsidP="00043DF1">
      <w:pPr>
        <w:pStyle w:val="Teksts1"/>
        <w:spacing w:after="0"/>
        <w:ind w:left="426"/>
        <w:jc w:val="both"/>
        <w:rPr>
          <w:rFonts w:ascii="Times New Roman" w:hAnsi="Times New Roman"/>
          <w:szCs w:val="24"/>
          <w:lang w:val="lv-LV"/>
        </w:rPr>
      </w:pPr>
    </w:p>
    <w:p w:rsidR="00043DF1" w:rsidRDefault="00043DF1" w:rsidP="00043DF1">
      <w:pPr>
        <w:pStyle w:val="BodyTextIndent"/>
        <w:numPr>
          <w:ilvl w:val="0"/>
          <w:numId w:val="8"/>
        </w:numPr>
        <w:tabs>
          <w:tab w:val="left" w:pos="360"/>
        </w:tabs>
        <w:suppressAutoHyphens/>
        <w:spacing w:after="0"/>
        <w:ind w:left="357" w:right="-57" w:hanging="357"/>
        <w:jc w:val="center"/>
        <w:rPr>
          <w:rFonts w:ascii="Times New Roman" w:hAnsi="Times New Roman"/>
        </w:rPr>
      </w:pPr>
      <w:r>
        <w:rPr>
          <w:rFonts w:ascii="Times New Roman" w:hAnsi="Times New Roman"/>
          <w:b/>
          <w:caps/>
          <w:color w:val="000000"/>
        </w:rPr>
        <w:t>Strīdu izskatīšanas kārtība</w:t>
      </w:r>
    </w:p>
    <w:p w:rsidR="00043DF1" w:rsidRDefault="00043DF1" w:rsidP="00043DF1">
      <w:pPr>
        <w:pStyle w:val="ListParagraph"/>
        <w:numPr>
          <w:ilvl w:val="1"/>
          <w:numId w:val="8"/>
        </w:numPr>
        <w:tabs>
          <w:tab w:val="left" w:pos="540"/>
          <w:tab w:val="left" w:pos="567"/>
        </w:tabs>
        <w:spacing w:after="0" w:line="240" w:lineRule="auto"/>
        <w:ind w:left="425" w:hanging="425"/>
        <w:jc w:val="both"/>
        <w:rPr>
          <w:rFonts w:ascii="Times New Roman" w:hAnsi="Times New Roman"/>
          <w:sz w:val="24"/>
          <w:szCs w:val="24"/>
        </w:rPr>
      </w:pPr>
      <w:r>
        <w:rPr>
          <w:rFonts w:ascii="Times New Roman" w:hAnsi="Times New Roman"/>
          <w:color w:val="000000"/>
          <w:sz w:val="24"/>
          <w:szCs w:val="24"/>
        </w:rPr>
        <w:t xml:space="preserve">Puses pieliks visas pūles, lai visus strīdus, kas rodas saistībā ar šo Līgumu vai tā interpretāciju, izšķirtu savstarpēju pārrunu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vienošanās ceļā. </w:t>
      </w:r>
    </w:p>
    <w:p w:rsidR="00043DF1" w:rsidRDefault="00043DF1" w:rsidP="00043DF1">
      <w:pPr>
        <w:pStyle w:val="ListParagraph"/>
        <w:numPr>
          <w:ilvl w:val="1"/>
          <w:numId w:val="8"/>
        </w:numPr>
        <w:tabs>
          <w:tab w:val="left" w:pos="540"/>
          <w:tab w:val="left" w:pos="567"/>
        </w:tabs>
        <w:spacing w:after="120" w:line="240" w:lineRule="auto"/>
        <w:ind w:left="425" w:hanging="425"/>
        <w:jc w:val="both"/>
      </w:pPr>
      <w:r>
        <w:rPr>
          <w:rFonts w:ascii="Times New Roman" w:hAnsi="Times New Roman"/>
          <w:color w:val="000000"/>
          <w:sz w:val="24"/>
          <w:szCs w:val="24"/>
        </w:rPr>
        <w:t xml:space="preserve">Jebkura strīda risināšanai Pušu starpā par jautājumiem, kas izriet no šī Līguma </w:t>
      </w:r>
      <w:proofErr w:type="gramStart"/>
      <w:r>
        <w:rPr>
          <w:rFonts w:ascii="Times New Roman" w:hAnsi="Times New Roman"/>
          <w:color w:val="000000"/>
          <w:sz w:val="24"/>
          <w:szCs w:val="24"/>
        </w:rPr>
        <w:t>un</w:t>
      </w:r>
      <w:proofErr w:type="gramEnd"/>
      <w:r>
        <w:rPr>
          <w:rFonts w:ascii="Times New Roman" w:hAnsi="Times New Roman"/>
          <w:color w:val="000000"/>
          <w:sz w:val="24"/>
          <w:szCs w:val="24"/>
        </w:rPr>
        <w:t xml:space="preserve"> ko neizdodas atrisināt savstarpēju pārrunu ceļā tiks risināti saskaņā ar Latvijas Republikā spēkā esošajiem normatīvajiem aktiem Latvijas Republikas tiesā.</w:t>
      </w:r>
    </w:p>
    <w:p w:rsidR="00043DF1" w:rsidRDefault="00043DF1" w:rsidP="00043DF1">
      <w:pPr>
        <w:pStyle w:val="BodyTextIndent"/>
        <w:numPr>
          <w:ilvl w:val="0"/>
          <w:numId w:val="8"/>
        </w:numPr>
        <w:tabs>
          <w:tab w:val="left" w:pos="360"/>
        </w:tabs>
        <w:suppressAutoHyphens/>
        <w:spacing w:after="0"/>
        <w:ind w:left="357" w:right="-57" w:hanging="357"/>
        <w:jc w:val="center"/>
        <w:rPr>
          <w:rFonts w:ascii="Times New Roman" w:hAnsi="Times New Roman"/>
        </w:rPr>
      </w:pPr>
      <w:r>
        <w:rPr>
          <w:rFonts w:ascii="Times New Roman" w:hAnsi="Times New Roman"/>
          <w:b/>
          <w:caps/>
          <w:color w:val="000000"/>
        </w:rPr>
        <w:t>NOSLĒGUMA noteikumi</w:t>
      </w:r>
    </w:p>
    <w:p w:rsidR="00043DF1" w:rsidRDefault="00043DF1" w:rsidP="00043DF1">
      <w:pPr>
        <w:tabs>
          <w:tab w:val="left" w:pos="-364"/>
          <w:tab w:val="left" w:pos="426"/>
          <w:tab w:val="left" w:pos="567"/>
        </w:tabs>
        <w:jc w:val="both"/>
        <w:rPr>
          <w:rFonts w:hint="eastAsia"/>
        </w:rPr>
      </w:pPr>
      <w:r>
        <w:rPr>
          <w:rFonts w:ascii="Times New Roman" w:hAnsi="Times New Roman"/>
        </w:rPr>
        <w:lastRenderedPageBreak/>
        <w:t xml:space="preserve">12.1. Pasūtītājs, rakstiski paziņojot Izpildītājam, ir tiesīgs nekavējoties vienpusēji izbeigt Līgumu pirms </w:t>
      </w:r>
      <w:r>
        <w:rPr>
          <w:rFonts w:ascii="Times New Roman" w:hAnsi="Times New Roman"/>
        </w:rPr>
        <w:tab/>
      </w:r>
      <w:r>
        <w:rPr>
          <w:rFonts w:ascii="Times New Roman" w:hAnsi="Times New Roman"/>
        </w:rPr>
        <w:tab/>
        <w:t>Līguma termiņa beigām bez jebkādu zaudējumu atlīdzināšanas Izpildītājam</w:t>
      </w:r>
      <w:proofErr w:type="gramStart"/>
      <w:r>
        <w:rPr>
          <w:rFonts w:ascii="Times New Roman" w:hAnsi="Times New Roman"/>
        </w:rPr>
        <w:t>,  gadījumos</w:t>
      </w:r>
      <w:proofErr w:type="gramEnd"/>
      <w:r>
        <w:rPr>
          <w:rFonts w:ascii="Times New Roman" w:hAnsi="Times New Roman"/>
        </w:rPr>
        <w:t>, ja:</w:t>
      </w:r>
    </w:p>
    <w:p w:rsidR="00043DF1" w:rsidRDefault="00043DF1" w:rsidP="00043DF1">
      <w:pPr>
        <w:tabs>
          <w:tab w:val="left" w:pos="567"/>
        </w:tabs>
        <w:ind w:left="567" w:hanging="567"/>
        <w:jc w:val="both"/>
        <w:rPr>
          <w:rFonts w:hint="eastAsia"/>
        </w:rPr>
      </w:pPr>
      <w:r>
        <w:rPr>
          <w:rFonts w:ascii="Times New Roman" w:hAnsi="Times New Roman"/>
        </w:rPr>
        <w:t xml:space="preserve">12.1.1. Izpildītājs kavē Līguma 2.1.punktā noteikto Informācijas sistēmas ieviešanas termiņu </w:t>
      </w:r>
      <w:r>
        <w:rPr>
          <w:rFonts w:ascii="Times New Roman" w:hAnsi="Times New Roman"/>
        </w:rPr>
        <w:tab/>
        <w:t xml:space="preserve">vairāk nekā 10 (desmit) kalendārās dienas; </w:t>
      </w:r>
    </w:p>
    <w:p w:rsidR="00043DF1" w:rsidRDefault="00043DF1" w:rsidP="00043DF1">
      <w:pPr>
        <w:tabs>
          <w:tab w:val="left" w:pos="567"/>
        </w:tabs>
        <w:ind w:left="426" w:hanging="426"/>
        <w:jc w:val="both"/>
        <w:rPr>
          <w:rFonts w:hint="eastAsia"/>
        </w:rPr>
      </w:pPr>
      <w:r>
        <w:rPr>
          <w:rFonts w:ascii="Times New Roman" w:hAnsi="Times New Roman"/>
        </w:rPr>
        <w:t>12.1.2. Izpildītājs saistībā ar Līguma noslēgšanu vai Līguma izpildes laikā ir sniedzis nepatiesas vai nepilnīgas ziņas vai apliecinājumus;</w:t>
      </w:r>
    </w:p>
    <w:p w:rsidR="00043DF1" w:rsidRDefault="00043DF1" w:rsidP="00043DF1">
      <w:pPr>
        <w:tabs>
          <w:tab w:val="left" w:pos="567"/>
        </w:tabs>
        <w:contextualSpacing/>
        <w:jc w:val="both"/>
        <w:rPr>
          <w:rFonts w:hint="eastAsia"/>
        </w:rPr>
      </w:pPr>
      <w:r>
        <w:rPr>
          <w:rFonts w:ascii="Times New Roman" w:hAnsi="Times New Roman"/>
        </w:rPr>
        <w:t xml:space="preserve">12.1.3. Izpildītājs </w:t>
      </w:r>
      <w:r>
        <w:rPr>
          <w:rFonts w:ascii="Times New Roman" w:hAnsi="Times New Roman"/>
          <w:lang w:val="x-none"/>
        </w:rPr>
        <w:t>saistībā ar Līguma noslēgšanu vai izpildi ir veicis prettiesisku darbību;</w:t>
      </w:r>
    </w:p>
    <w:p w:rsidR="00043DF1" w:rsidRDefault="00043DF1" w:rsidP="00043DF1">
      <w:pPr>
        <w:tabs>
          <w:tab w:val="left" w:pos="567"/>
        </w:tabs>
        <w:ind w:left="426" w:hanging="426"/>
        <w:contextualSpacing/>
        <w:jc w:val="both"/>
        <w:rPr>
          <w:rFonts w:hint="eastAsia"/>
        </w:rPr>
      </w:pPr>
      <w:r>
        <w:rPr>
          <w:rFonts w:ascii="Times New Roman" w:hAnsi="Times New Roman"/>
          <w:lang w:val="x-none"/>
        </w:rPr>
        <w:t>1</w:t>
      </w:r>
      <w:r>
        <w:rPr>
          <w:rFonts w:ascii="Times New Roman" w:hAnsi="Times New Roman"/>
          <w:lang w:val="lv-LV"/>
        </w:rPr>
        <w:t>2</w:t>
      </w:r>
      <w:r>
        <w:rPr>
          <w:rFonts w:ascii="Times New Roman" w:hAnsi="Times New Roman"/>
          <w:lang w:val="x-none"/>
        </w:rPr>
        <w:t xml:space="preserve">.1.4. ir pasludināts </w:t>
      </w:r>
      <w:r>
        <w:rPr>
          <w:rFonts w:ascii="Times New Roman" w:hAnsi="Times New Roman"/>
        </w:rPr>
        <w:t>Izpildītāja</w:t>
      </w:r>
      <w:r>
        <w:rPr>
          <w:rFonts w:ascii="Times New Roman" w:hAnsi="Times New Roman"/>
          <w:lang w:val="x-none"/>
        </w:rPr>
        <w:t xml:space="preserve">  maksātnespējas process vai iestājas citi apstākļi, kas liedz vai liegs </w:t>
      </w:r>
      <w:r>
        <w:rPr>
          <w:rFonts w:ascii="Times New Roman" w:hAnsi="Times New Roman"/>
        </w:rPr>
        <w:t xml:space="preserve">Izpildītājam </w:t>
      </w:r>
      <w:r>
        <w:rPr>
          <w:rFonts w:ascii="Times New Roman" w:hAnsi="Times New Roman"/>
          <w:lang w:val="x-none"/>
        </w:rPr>
        <w:t>saskaņā ar Līguma noteikumiem turpināt Līguma izpildi vai</w:t>
      </w:r>
      <w:r>
        <w:rPr>
          <w:rFonts w:ascii="Times New Roman" w:hAnsi="Times New Roman"/>
        </w:rPr>
        <w:t>,</w:t>
      </w:r>
      <w:r>
        <w:rPr>
          <w:rFonts w:ascii="Times New Roman" w:hAnsi="Times New Roman"/>
          <w:lang w:val="x-none"/>
        </w:rPr>
        <w:t xml:space="preserve"> kas negatīvi ietekmē </w:t>
      </w:r>
      <w:r>
        <w:rPr>
          <w:rFonts w:ascii="Times New Roman" w:hAnsi="Times New Roman"/>
        </w:rPr>
        <w:t xml:space="preserve">Izpildītāja </w:t>
      </w:r>
      <w:r>
        <w:rPr>
          <w:rFonts w:ascii="Times New Roman" w:hAnsi="Times New Roman"/>
          <w:lang w:val="x-none"/>
        </w:rPr>
        <w:t>tiesības, kuras izriet no Līguma;</w:t>
      </w:r>
      <w:r>
        <w:rPr>
          <w:rFonts w:ascii="Times New Roman" w:hAnsi="Times New Roman"/>
        </w:rPr>
        <w:t xml:space="preserve"> </w:t>
      </w:r>
    </w:p>
    <w:p w:rsidR="00043DF1" w:rsidRDefault="00043DF1" w:rsidP="00043DF1">
      <w:pPr>
        <w:tabs>
          <w:tab w:val="left" w:pos="567"/>
        </w:tabs>
        <w:ind w:left="426" w:hanging="426"/>
        <w:contextualSpacing/>
        <w:jc w:val="both"/>
        <w:rPr>
          <w:rFonts w:hint="eastAsia"/>
        </w:rPr>
      </w:pPr>
      <w:r>
        <w:rPr>
          <w:rFonts w:ascii="Times New Roman" w:hAnsi="Times New Roman"/>
          <w:color w:val="000000"/>
        </w:rPr>
        <w:t>12.1.5</w:t>
      </w:r>
      <w:proofErr w:type="gramStart"/>
      <w:r>
        <w:rPr>
          <w:rFonts w:ascii="Times New Roman" w:hAnsi="Times New Roman"/>
          <w:color w:val="000000"/>
        </w:rPr>
        <w:t>.Izpildītājs</w:t>
      </w:r>
      <w:proofErr w:type="gramEnd"/>
      <w:r>
        <w:rPr>
          <w:rFonts w:ascii="Times New Roman" w:hAnsi="Times New Roman"/>
          <w:color w:val="000000"/>
        </w:rPr>
        <w:t xml:space="preserve"> </w:t>
      </w:r>
      <w:r>
        <w:rPr>
          <w:rFonts w:ascii="Times New Roman" w:hAnsi="Times New Roman"/>
          <w:color w:val="000000"/>
          <w:lang w:val="x-none"/>
        </w:rPr>
        <w:t xml:space="preserve">ir patvaļīgi pārtraucis Līguma izpildi, tai skaitā, ja tas nav sasniedzams </w:t>
      </w:r>
      <w:r>
        <w:rPr>
          <w:rFonts w:ascii="Times New Roman" w:hAnsi="Times New Roman"/>
          <w:color w:val="000000"/>
          <w:lang w:val="x-none"/>
        </w:rPr>
        <w:tab/>
        <w:t>juridiskajā adresē</w:t>
      </w:r>
      <w:r>
        <w:rPr>
          <w:rFonts w:ascii="Times New Roman" w:eastAsiaTheme="minorHAnsi" w:hAnsi="Times New Roman"/>
          <w:color w:val="000000"/>
          <w:lang w:eastAsia="en-US"/>
        </w:rPr>
        <w:t xml:space="preserve">. </w:t>
      </w:r>
    </w:p>
    <w:p w:rsidR="00043DF1" w:rsidRDefault="00043DF1" w:rsidP="00043DF1">
      <w:pPr>
        <w:tabs>
          <w:tab w:val="left" w:pos="420"/>
          <w:tab w:val="left" w:pos="540"/>
        </w:tabs>
        <w:jc w:val="both"/>
        <w:rPr>
          <w:rFonts w:hint="eastAsia"/>
        </w:rPr>
      </w:pPr>
      <w:r>
        <w:rPr>
          <w:rFonts w:ascii="Times New Roman" w:hAnsi="Times New Roman"/>
          <w:color w:val="000000"/>
        </w:rPr>
        <w:t xml:space="preserve">12.3. Pusēm ir jāinformē rakstiski vienai otru 1 (vienas) nedēļas laikā par savu rekvizītu (nosaukuma, </w:t>
      </w:r>
      <w:r>
        <w:rPr>
          <w:rFonts w:ascii="Times New Roman" w:hAnsi="Times New Roman"/>
          <w:color w:val="000000"/>
        </w:rPr>
        <w:tab/>
        <w:t xml:space="preserve">adreses, norēķinu rekvizītu </w:t>
      </w:r>
      <w:proofErr w:type="gramStart"/>
      <w:r>
        <w:rPr>
          <w:rFonts w:ascii="Times New Roman" w:hAnsi="Times New Roman"/>
          <w:color w:val="000000"/>
        </w:rPr>
        <w:t>un</w:t>
      </w:r>
      <w:proofErr w:type="gramEnd"/>
      <w:r>
        <w:rPr>
          <w:rFonts w:ascii="Times New Roman" w:hAnsi="Times New Roman"/>
          <w:color w:val="000000"/>
        </w:rPr>
        <w:t xml:space="preserve"> tml.) un Līguma kontaktpersonu maiņu. </w:t>
      </w:r>
      <w:proofErr w:type="gramStart"/>
      <w:r>
        <w:rPr>
          <w:rFonts w:ascii="Times New Roman" w:hAnsi="Times New Roman"/>
          <w:color w:val="000000"/>
        </w:rPr>
        <w:t xml:space="preserve">Šādā gadījumā atsevišķi </w:t>
      </w:r>
      <w:r>
        <w:rPr>
          <w:rFonts w:ascii="Times New Roman" w:hAnsi="Times New Roman"/>
          <w:color w:val="000000"/>
        </w:rPr>
        <w:tab/>
        <w:t>Līguma grozījumi netiek gatavoti.</w:t>
      </w:r>
      <w:proofErr w:type="gramEnd"/>
      <w:r>
        <w:rPr>
          <w:rFonts w:ascii="Times New Roman" w:hAnsi="Times New Roman"/>
          <w:color w:val="000000"/>
        </w:rPr>
        <w:t xml:space="preserve"> </w:t>
      </w:r>
    </w:p>
    <w:p w:rsidR="00043DF1" w:rsidRDefault="00043DF1" w:rsidP="00043DF1">
      <w:pPr>
        <w:tabs>
          <w:tab w:val="left" w:pos="420"/>
          <w:tab w:val="left" w:pos="540"/>
        </w:tabs>
        <w:jc w:val="both"/>
        <w:rPr>
          <w:rFonts w:hint="eastAsia"/>
        </w:rPr>
      </w:pPr>
      <w:r>
        <w:rPr>
          <w:rFonts w:ascii="Times New Roman" w:hAnsi="Times New Roman"/>
          <w:color w:val="000000"/>
        </w:rPr>
        <w:t xml:space="preserve">12.4. Ar šo Līgumu Puses vienojas, ka šajā Līgumā noteiktās tiesības </w:t>
      </w:r>
      <w:proofErr w:type="gramStart"/>
      <w:r>
        <w:rPr>
          <w:rFonts w:ascii="Times New Roman" w:hAnsi="Times New Roman"/>
          <w:color w:val="000000"/>
        </w:rPr>
        <w:t>un</w:t>
      </w:r>
      <w:proofErr w:type="gramEnd"/>
      <w:r>
        <w:rPr>
          <w:rFonts w:ascii="Times New Roman" w:hAnsi="Times New Roman"/>
          <w:color w:val="000000"/>
        </w:rPr>
        <w:t xml:space="preserve"> pienākumi ir personiski un </w:t>
      </w:r>
      <w:r>
        <w:rPr>
          <w:rFonts w:ascii="Times New Roman" w:hAnsi="Times New Roman"/>
          <w:color w:val="000000"/>
        </w:rPr>
        <w:tab/>
        <w:t xml:space="preserve">cieši saistīti ar Pusēm, un to cesija vai cita nodošana vai subordinēšana nav pieļaujama bez otras </w:t>
      </w:r>
      <w:r>
        <w:rPr>
          <w:rFonts w:ascii="Times New Roman" w:hAnsi="Times New Roman"/>
          <w:color w:val="000000"/>
        </w:rPr>
        <w:tab/>
        <w:t>Puses rakstiskas piekrišanas.</w:t>
      </w:r>
    </w:p>
    <w:p w:rsidR="00043DF1" w:rsidRDefault="00043DF1" w:rsidP="00043DF1">
      <w:pPr>
        <w:tabs>
          <w:tab w:val="left" w:pos="-364"/>
        </w:tabs>
        <w:jc w:val="both"/>
        <w:rPr>
          <w:rFonts w:hint="eastAsia"/>
        </w:rPr>
      </w:pPr>
      <w:r>
        <w:rPr>
          <w:rFonts w:ascii="Times New Roman" w:hAnsi="Times New Roman"/>
          <w:color w:val="000000"/>
        </w:rPr>
        <w:t>12.5. Pušu kontaktpersonas:</w:t>
      </w:r>
    </w:p>
    <w:p w:rsidR="00043DF1" w:rsidRDefault="00043DF1" w:rsidP="00043DF1">
      <w:pPr>
        <w:tabs>
          <w:tab w:val="left" w:pos="420"/>
          <w:tab w:val="left" w:pos="540"/>
        </w:tabs>
        <w:jc w:val="both"/>
        <w:rPr>
          <w:rFonts w:hint="eastAsia"/>
        </w:rPr>
      </w:pPr>
      <w:r>
        <w:rPr>
          <w:rFonts w:ascii="Times New Roman" w:hAnsi="Times New Roman"/>
          <w:color w:val="000000"/>
        </w:rPr>
        <w:t xml:space="preserve">12.5.1. Pasūtītāja kontakpersonas: </w:t>
      </w:r>
    </w:p>
    <w:p w:rsidR="00043DF1" w:rsidRPr="00043DF1" w:rsidRDefault="00043DF1" w:rsidP="00043DF1">
      <w:pPr>
        <w:tabs>
          <w:tab w:val="left" w:pos="420"/>
          <w:tab w:val="left" w:pos="540"/>
        </w:tabs>
        <w:jc w:val="both"/>
        <w:rPr>
          <w:rFonts w:ascii="Times New Roman" w:hAnsi="Times New Roman"/>
          <w:color w:val="000000"/>
          <w:lang w:val="de-DE"/>
        </w:rPr>
      </w:pPr>
      <w:r w:rsidRPr="00043DF1">
        <w:rPr>
          <w:rFonts w:ascii="Times New Roman" w:hAnsi="Times New Roman"/>
          <w:color w:val="000000"/>
          <w:lang w:val="de-DE"/>
        </w:rPr>
        <w:t>12.5.2. Izpildītāja kontaktpersonas:</w:t>
      </w:r>
    </w:p>
    <w:p w:rsidR="00043DF1" w:rsidRPr="00043DF1" w:rsidRDefault="00043DF1" w:rsidP="00043DF1">
      <w:pPr>
        <w:tabs>
          <w:tab w:val="left" w:pos="420"/>
          <w:tab w:val="left" w:pos="540"/>
        </w:tabs>
        <w:ind w:left="449" w:hanging="449"/>
        <w:jc w:val="both"/>
        <w:rPr>
          <w:rFonts w:hint="eastAsia"/>
          <w:lang w:val="de-DE"/>
        </w:rPr>
      </w:pPr>
      <w:r w:rsidRPr="00043DF1">
        <w:rPr>
          <w:rFonts w:ascii="Times New Roman" w:hAnsi="Times New Roman"/>
          <w:color w:val="000000"/>
          <w:lang w:val="de-DE"/>
        </w:rPr>
        <w:t xml:space="preserve">12.6. Līguma 12.5.punktā norādītās kontaktpersonas ir tiesīgas savas kompetences ietvaros, veikt saraksti un cita veida saziņu Pakalpojuma izpildes nodrošināšanai ar Izpildītāja norādītajiem pārstāvjiem, </w:t>
      </w:r>
    </w:p>
    <w:p w:rsidR="00043DF1" w:rsidRPr="00043DF1" w:rsidRDefault="00043DF1" w:rsidP="00043DF1">
      <w:pPr>
        <w:tabs>
          <w:tab w:val="left" w:pos="420"/>
          <w:tab w:val="left" w:pos="540"/>
        </w:tabs>
        <w:jc w:val="both"/>
        <w:rPr>
          <w:rFonts w:hint="eastAsia"/>
          <w:lang w:val="de-DE"/>
        </w:rPr>
      </w:pPr>
      <w:r w:rsidRPr="00043DF1">
        <w:rPr>
          <w:rFonts w:ascii="Times New Roman" w:hAnsi="Times New Roman"/>
          <w:color w:val="000000"/>
          <w:lang w:val="de-DE"/>
        </w:rPr>
        <w:t xml:space="preserve">12.7. Šis Līgums ir sagatavots, stājas spēkā un tiek izpildīts, kā arī Pušu savstarpējās attiecības tiek </w:t>
      </w:r>
      <w:r w:rsidRPr="00043DF1">
        <w:rPr>
          <w:rFonts w:ascii="Times New Roman" w:hAnsi="Times New Roman"/>
          <w:color w:val="000000"/>
          <w:lang w:val="de-DE"/>
        </w:rPr>
        <w:tab/>
        <w:t>regulētas un skaidrotas saskaņā ar Latvijas Republikā spēkā esošajiem normatīvajiem aktiem.</w:t>
      </w:r>
    </w:p>
    <w:p w:rsidR="00043DF1" w:rsidRDefault="00043DF1" w:rsidP="00043DF1">
      <w:pPr>
        <w:tabs>
          <w:tab w:val="left" w:pos="-536"/>
          <w:tab w:val="left" w:pos="420"/>
          <w:tab w:val="left" w:pos="540"/>
        </w:tabs>
        <w:jc w:val="both"/>
        <w:rPr>
          <w:rFonts w:hint="eastAsia"/>
        </w:rPr>
      </w:pPr>
      <w:proofErr w:type="gramStart"/>
      <w:r>
        <w:rPr>
          <w:rFonts w:ascii="Times New Roman" w:hAnsi="Times New Roman"/>
          <w:color w:val="000000"/>
        </w:rPr>
        <w:t>12.8. Ja</w:t>
      </w:r>
      <w:proofErr w:type="gramEnd"/>
      <w:r>
        <w:rPr>
          <w:rFonts w:ascii="Times New Roman" w:hAnsi="Times New Roman"/>
          <w:color w:val="000000"/>
        </w:rPr>
        <w:t xml:space="preserve"> kāda no Pusēm nav izmantojusi šajā Līgumā paredzētās tiesības vai cita veida tiesiskās </w:t>
      </w:r>
      <w:r>
        <w:rPr>
          <w:rFonts w:ascii="Times New Roman" w:hAnsi="Times New Roman"/>
          <w:color w:val="000000"/>
        </w:rPr>
        <w:tab/>
        <w:t xml:space="preserve">aizsardzības līdzekļus, netiks uzskatīts, ka Puse ir atteikusies no šo tiesību vai tiesiskās </w:t>
      </w:r>
      <w:r>
        <w:rPr>
          <w:rFonts w:ascii="Times New Roman" w:hAnsi="Times New Roman"/>
          <w:color w:val="000000"/>
        </w:rPr>
        <w:tab/>
        <w:t>aizsardzības līdzekļu izmantošanas turpmāk.</w:t>
      </w:r>
    </w:p>
    <w:p w:rsidR="00043DF1" w:rsidRDefault="00043DF1" w:rsidP="00043DF1">
      <w:pPr>
        <w:tabs>
          <w:tab w:val="left" w:pos="567"/>
          <w:tab w:val="left" w:pos="709"/>
        </w:tabs>
        <w:ind w:left="426" w:hanging="426"/>
        <w:jc w:val="both"/>
        <w:rPr>
          <w:rFonts w:hint="eastAsia"/>
        </w:rPr>
      </w:pPr>
      <w:r>
        <w:rPr>
          <w:rFonts w:ascii="Times New Roman" w:hAnsi="Times New Roman"/>
          <w:color w:val="000000"/>
        </w:rPr>
        <w:t xml:space="preserve">12.9. Līgums sagatavots </w:t>
      </w:r>
      <w:proofErr w:type="gramStart"/>
      <w:r>
        <w:rPr>
          <w:rFonts w:ascii="Times New Roman" w:hAnsi="Times New Roman"/>
          <w:color w:val="000000"/>
        </w:rPr>
        <w:t>un</w:t>
      </w:r>
      <w:proofErr w:type="gramEnd"/>
      <w:r>
        <w:rPr>
          <w:rFonts w:ascii="Times New Roman" w:hAnsi="Times New Roman"/>
          <w:color w:val="000000"/>
        </w:rPr>
        <w:t xml:space="preserve"> parakstīts 2 (divos) identiskos eksemplāros kopā ar </w:t>
      </w:r>
      <w:r w:rsidRPr="00E5278E">
        <w:rPr>
          <w:rFonts w:ascii="Times New Roman" w:hAnsi="Times New Roman"/>
          <w:color w:val="000000"/>
        </w:rPr>
        <w:t>pielikumiem uz 20 (divdesmit) lapām, abi eksemplāri ir ar vienādu juridisko spēku. Viens no Līguma eksemplāriem atrodas pie Pasūtītāja, bet otrs – pie Izpildītāja.</w:t>
      </w:r>
    </w:p>
    <w:p w:rsidR="00043DF1" w:rsidRDefault="00043DF1" w:rsidP="00043DF1">
      <w:pPr>
        <w:pStyle w:val="ListParagraph"/>
        <w:tabs>
          <w:tab w:val="left" w:pos="360"/>
        </w:tabs>
        <w:ind w:left="1080"/>
        <w:jc w:val="center"/>
        <w:rPr>
          <w:rFonts w:ascii="Times New Roman" w:hAnsi="Times New Roman"/>
          <w:b/>
          <w:caps/>
          <w:color w:val="000000"/>
          <w:sz w:val="24"/>
          <w:szCs w:val="24"/>
        </w:rPr>
      </w:pPr>
    </w:p>
    <w:p w:rsidR="00043DF1" w:rsidRDefault="00043DF1" w:rsidP="00043DF1">
      <w:pPr>
        <w:pStyle w:val="ListParagraph"/>
        <w:tabs>
          <w:tab w:val="left" w:pos="360"/>
        </w:tabs>
        <w:ind w:left="1080"/>
        <w:jc w:val="center"/>
        <w:rPr>
          <w:rFonts w:ascii="Times New Roman" w:hAnsi="Times New Roman"/>
          <w:sz w:val="24"/>
          <w:szCs w:val="24"/>
        </w:rPr>
      </w:pPr>
      <w:r>
        <w:rPr>
          <w:rFonts w:ascii="Times New Roman" w:hAnsi="Times New Roman"/>
          <w:b/>
          <w:caps/>
          <w:color w:val="000000"/>
          <w:sz w:val="24"/>
          <w:szCs w:val="24"/>
        </w:rPr>
        <w:t>13. Pušu paraksti</w:t>
      </w:r>
    </w:p>
    <w:tbl>
      <w:tblPr>
        <w:tblW w:w="9155" w:type="dxa"/>
        <w:tblInd w:w="251" w:type="dxa"/>
        <w:tblLook w:val="01E0" w:firstRow="1" w:lastRow="1" w:firstColumn="1" w:lastColumn="1" w:noHBand="0" w:noVBand="0"/>
      </w:tblPr>
      <w:tblGrid>
        <w:gridCol w:w="4463"/>
        <w:gridCol w:w="4692"/>
      </w:tblGrid>
      <w:tr w:rsidR="00043DF1" w:rsidTr="00CB4635">
        <w:tc>
          <w:tcPr>
            <w:tcW w:w="4463" w:type="dxa"/>
            <w:shd w:val="clear" w:color="auto" w:fill="auto"/>
          </w:tcPr>
          <w:p w:rsidR="00043DF1" w:rsidRDefault="00043DF1" w:rsidP="00CB4635">
            <w:pPr>
              <w:jc w:val="center"/>
              <w:rPr>
                <w:rFonts w:ascii="Times New Roman" w:hAnsi="Times New Roman"/>
              </w:rPr>
            </w:pPr>
            <w:r>
              <w:rPr>
                <w:rFonts w:ascii="Times New Roman" w:hAnsi="Times New Roman"/>
                <w:b/>
              </w:rPr>
              <w:t xml:space="preserve">Pasūtītājs </w:t>
            </w:r>
          </w:p>
        </w:tc>
        <w:tc>
          <w:tcPr>
            <w:tcW w:w="4692" w:type="dxa"/>
            <w:shd w:val="clear" w:color="auto" w:fill="auto"/>
          </w:tcPr>
          <w:p w:rsidR="00043DF1" w:rsidRDefault="00043DF1" w:rsidP="00CB4635">
            <w:pPr>
              <w:jc w:val="center"/>
              <w:rPr>
                <w:rFonts w:ascii="Times New Roman" w:hAnsi="Times New Roman"/>
              </w:rPr>
            </w:pPr>
            <w:r>
              <w:rPr>
                <w:rFonts w:ascii="Times New Roman" w:hAnsi="Times New Roman"/>
                <w:b/>
              </w:rPr>
              <w:t xml:space="preserve">Izpildītājs </w:t>
            </w:r>
          </w:p>
        </w:tc>
      </w:tr>
    </w:tbl>
    <w:p w:rsidR="00D21120" w:rsidRDefault="00D21120"/>
    <w:sectPr w:rsidR="00D211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BaltTimes">
    <w:altName w:val="Times New Roman"/>
    <w:charset w:val="01"/>
    <w:family w:val="roman"/>
    <w:pitch w:val="variable"/>
  </w:font>
  <w:font w:name="TimesNewRomanPSMT">
    <w:altName w:val="Times New Roman"/>
    <w:charset w:val="01"/>
    <w:family w:val="roman"/>
    <w:pitch w:val="variable"/>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C65"/>
    <w:multiLevelType w:val="multilevel"/>
    <w:tmpl w:val="0A4A0FB8"/>
    <w:lvl w:ilvl="0">
      <w:start w:val="10"/>
      <w:numFmt w:val="decimal"/>
      <w:lvlText w:val="%1."/>
      <w:lvlJc w:val="left"/>
      <w:pPr>
        <w:ind w:left="2520" w:hanging="360"/>
      </w:pPr>
      <w:rPr>
        <w:rFonts w:hint="default"/>
        <w:b/>
      </w:rPr>
    </w:lvl>
    <w:lvl w:ilvl="1">
      <w:start w:val="1"/>
      <w:numFmt w:val="decimal"/>
      <w:isLgl/>
      <w:lvlText w:val="%1.%2."/>
      <w:lvlJc w:val="left"/>
      <w:pPr>
        <w:ind w:left="2640" w:hanging="480"/>
      </w:pPr>
      <w:rPr>
        <w:rFonts w:ascii="Times New Roman" w:hAnsi="Times New Roman" w:cs="Times New Roman" w:hint="default"/>
        <w:sz w:val="24"/>
        <w:szCs w:val="24"/>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
    <w:nsid w:val="23A40314"/>
    <w:multiLevelType w:val="multilevel"/>
    <w:tmpl w:val="609E05BA"/>
    <w:lvl w:ilvl="0">
      <w:start w:val="3"/>
      <w:numFmt w:val="decimal"/>
      <w:lvlText w:val="%1."/>
      <w:lvlJc w:val="left"/>
      <w:pPr>
        <w:ind w:left="360" w:hanging="360"/>
      </w:pPr>
      <w:rPr>
        <w:b/>
      </w:r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FCD0723"/>
    <w:multiLevelType w:val="multilevel"/>
    <w:tmpl w:val="DDA6D84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43887302"/>
    <w:multiLevelType w:val="multilevel"/>
    <w:tmpl w:val="4404A90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ascii="Times New Roman" w:hAnsi="Times New Roman" w:cs="Times New Roman" w:hint="default"/>
        <w:color w:val="000000"/>
        <w:sz w:val="24"/>
        <w:szCs w:val="24"/>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4C20324C"/>
    <w:multiLevelType w:val="multilevel"/>
    <w:tmpl w:val="DAAC78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E3F7AA3"/>
    <w:multiLevelType w:val="multilevel"/>
    <w:tmpl w:val="E80A8FDC"/>
    <w:lvl w:ilvl="0">
      <w:start w:val="4"/>
      <w:numFmt w:val="decimal"/>
      <w:lvlText w:val="%1."/>
      <w:lvlJc w:val="left"/>
      <w:pPr>
        <w:ind w:left="360" w:hanging="360"/>
      </w:pPr>
      <w:rPr>
        <w:color w:val="auto"/>
      </w:rPr>
    </w:lvl>
    <w:lvl w:ilvl="1">
      <w:start w:val="8"/>
      <w:numFmt w:val="decimal"/>
      <w:lvlText w:val="%1.%2."/>
      <w:lvlJc w:val="left"/>
      <w:pPr>
        <w:ind w:left="360" w:hanging="360"/>
      </w:pPr>
      <w:rPr>
        <w:rFonts w:ascii="Times New Roman" w:hAnsi="Times New Roman"/>
        <w:color w:val="auto"/>
        <w:sz w:val="24"/>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6">
    <w:nsid w:val="5AEA0AF2"/>
    <w:multiLevelType w:val="multilevel"/>
    <w:tmpl w:val="362E110E"/>
    <w:lvl w:ilvl="0">
      <w:start w:val="4"/>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FC67885"/>
    <w:multiLevelType w:val="multilevel"/>
    <w:tmpl w:val="A4C6E15C"/>
    <w:lvl w:ilvl="0">
      <w:start w:val="1"/>
      <w:numFmt w:val="decimal"/>
      <w:lvlText w:val="%1."/>
      <w:lvlJc w:val="left"/>
      <w:pPr>
        <w:ind w:left="360" w:hanging="360"/>
      </w:pPr>
      <w:rPr>
        <w:rFonts w:ascii="Times New Roman" w:hAnsi="Times New Roman" w:cs="Arial"/>
        <w:b/>
        <w:sz w:val="24"/>
      </w:rPr>
    </w:lvl>
    <w:lvl w:ilvl="1">
      <w:start w:val="1"/>
      <w:numFmt w:val="decimal"/>
      <w:lvlText w:val="%1.%2."/>
      <w:lvlJc w:val="left"/>
      <w:pPr>
        <w:ind w:left="360" w:hanging="360"/>
      </w:pPr>
      <w:rPr>
        <w:rFonts w:ascii="Times New Roman" w:hAnsi="Times New Roman" w:cs="Arial"/>
        <w:sz w:val="24"/>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num w:numId="1">
    <w:abstractNumId w:val="4"/>
  </w:num>
  <w:num w:numId="2">
    <w:abstractNumId w:val="7"/>
  </w:num>
  <w:num w:numId="3">
    <w:abstractNumId w:val="1"/>
  </w:num>
  <w:num w:numId="4">
    <w:abstractNumId w:val="6"/>
  </w:num>
  <w:num w:numId="5">
    <w:abstractNumId w:val="5"/>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DF1"/>
    <w:rsid w:val="00043DF1"/>
    <w:rsid w:val="00D21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F1"/>
    <w:pPr>
      <w:spacing w:after="0" w:line="240" w:lineRule="auto"/>
    </w:pPr>
    <w:rPr>
      <w:rFonts w:ascii="Liberation Serif" w:eastAsia="NSimSun" w:hAnsi="Liberation Serif" w:cs="Lucida Sans"/>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043DF1"/>
    <w:rPr>
      <w:color w:val="000080"/>
      <w:u w:val="single"/>
    </w:rPr>
  </w:style>
  <w:style w:type="paragraph" w:styleId="BodyTextIndent">
    <w:name w:val="Body Text Indent"/>
    <w:basedOn w:val="Normal"/>
    <w:link w:val="BodyTextIndentChar"/>
    <w:rsid w:val="00043DF1"/>
    <w:pPr>
      <w:spacing w:after="120"/>
      <w:ind w:left="283"/>
    </w:pPr>
  </w:style>
  <w:style w:type="character" w:customStyle="1" w:styleId="BodyTextIndentChar">
    <w:name w:val="Body Text Indent Char"/>
    <w:basedOn w:val="DefaultParagraphFont"/>
    <w:link w:val="BodyTextIndent"/>
    <w:rsid w:val="00043DF1"/>
    <w:rPr>
      <w:rFonts w:ascii="Liberation Serif" w:eastAsia="NSimSun" w:hAnsi="Liberation Serif" w:cs="Lucida Sans"/>
      <w:kern w:val="2"/>
      <w:sz w:val="24"/>
      <w:szCs w:val="24"/>
      <w:lang w:val="en-US" w:eastAsia="zh-CN" w:bidi="hi-IN"/>
    </w:rPr>
  </w:style>
  <w:style w:type="paragraph" w:styleId="ListParagraph">
    <w:name w:val="List Paragraph"/>
    <w:basedOn w:val="Normal"/>
    <w:qFormat/>
    <w:rsid w:val="00043DF1"/>
    <w:pPr>
      <w:spacing w:after="200" w:line="276" w:lineRule="auto"/>
      <w:ind w:left="720"/>
      <w:contextualSpacing/>
    </w:pPr>
    <w:rPr>
      <w:rFonts w:ascii="Calibri" w:eastAsia="Calibri" w:hAnsi="Calibri"/>
      <w:sz w:val="22"/>
      <w:szCs w:val="22"/>
      <w:lang w:eastAsia="en-US"/>
    </w:rPr>
  </w:style>
  <w:style w:type="paragraph" w:customStyle="1" w:styleId="Teksts1">
    <w:name w:val="Teksts1"/>
    <w:basedOn w:val="Normal"/>
    <w:qFormat/>
    <w:rsid w:val="00043DF1"/>
    <w:pPr>
      <w:spacing w:after="320"/>
    </w:pPr>
    <w:rPr>
      <w:rFonts w:ascii="BaltTimes" w:hAnsi="BaltTimes"/>
      <w:szCs w:val="20"/>
      <w:lang w:eastAsia="en-US"/>
    </w:rPr>
  </w:style>
  <w:style w:type="character" w:styleId="Hyperlink">
    <w:name w:val="Hyperlink"/>
    <w:basedOn w:val="DefaultParagraphFont"/>
    <w:uiPriority w:val="99"/>
    <w:semiHidden/>
    <w:unhideWhenUsed/>
    <w:rsid w:val="00043D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F1"/>
    <w:pPr>
      <w:spacing w:after="0" w:line="240" w:lineRule="auto"/>
    </w:pPr>
    <w:rPr>
      <w:rFonts w:ascii="Liberation Serif" w:eastAsia="NSimSun" w:hAnsi="Liberation Serif" w:cs="Lucida Sans"/>
      <w:kern w:val="2"/>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043DF1"/>
    <w:rPr>
      <w:color w:val="000080"/>
      <w:u w:val="single"/>
    </w:rPr>
  </w:style>
  <w:style w:type="paragraph" w:styleId="BodyTextIndent">
    <w:name w:val="Body Text Indent"/>
    <w:basedOn w:val="Normal"/>
    <w:link w:val="BodyTextIndentChar"/>
    <w:rsid w:val="00043DF1"/>
    <w:pPr>
      <w:spacing w:after="120"/>
      <w:ind w:left="283"/>
    </w:pPr>
  </w:style>
  <w:style w:type="character" w:customStyle="1" w:styleId="BodyTextIndentChar">
    <w:name w:val="Body Text Indent Char"/>
    <w:basedOn w:val="DefaultParagraphFont"/>
    <w:link w:val="BodyTextIndent"/>
    <w:rsid w:val="00043DF1"/>
    <w:rPr>
      <w:rFonts w:ascii="Liberation Serif" w:eastAsia="NSimSun" w:hAnsi="Liberation Serif" w:cs="Lucida Sans"/>
      <w:kern w:val="2"/>
      <w:sz w:val="24"/>
      <w:szCs w:val="24"/>
      <w:lang w:val="en-US" w:eastAsia="zh-CN" w:bidi="hi-IN"/>
    </w:rPr>
  </w:style>
  <w:style w:type="paragraph" w:styleId="ListParagraph">
    <w:name w:val="List Paragraph"/>
    <w:basedOn w:val="Normal"/>
    <w:qFormat/>
    <w:rsid w:val="00043DF1"/>
    <w:pPr>
      <w:spacing w:after="200" w:line="276" w:lineRule="auto"/>
      <w:ind w:left="720"/>
      <w:contextualSpacing/>
    </w:pPr>
    <w:rPr>
      <w:rFonts w:ascii="Calibri" w:eastAsia="Calibri" w:hAnsi="Calibri"/>
      <w:sz w:val="22"/>
      <w:szCs w:val="22"/>
      <w:lang w:eastAsia="en-US"/>
    </w:rPr>
  </w:style>
  <w:style w:type="paragraph" w:customStyle="1" w:styleId="Teksts1">
    <w:name w:val="Teksts1"/>
    <w:basedOn w:val="Normal"/>
    <w:qFormat/>
    <w:rsid w:val="00043DF1"/>
    <w:pPr>
      <w:spacing w:after="320"/>
    </w:pPr>
    <w:rPr>
      <w:rFonts w:ascii="BaltTimes" w:hAnsi="BaltTimes"/>
      <w:szCs w:val="20"/>
      <w:lang w:eastAsia="en-US"/>
    </w:rPr>
  </w:style>
  <w:style w:type="character" w:styleId="Hyperlink">
    <w:name w:val="Hyperlink"/>
    <w:basedOn w:val="DefaultParagraphFont"/>
    <w:uiPriority w:val="99"/>
    <w:semiHidden/>
    <w:unhideWhenUsed/>
    <w:rsid w:val="00043D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14780</Words>
  <Characters>8426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23160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Gokbaga</dc:creator>
  <cp:lastModifiedBy>Zane Gokbaga</cp:lastModifiedBy>
  <cp:revision>1</cp:revision>
  <dcterms:created xsi:type="dcterms:W3CDTF">2019-04-11T05:50:00Z</dcterms:created>
  <dcterms:modified xsi:type="dcterms:W3CDTF">2019-04-11T05:51:00Z</dcterms:modified>
</cp:coreProperties>
</file>